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6B74" w:rsidRDefault="000B6B74" w:rsidP="000B6B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Calibri" w:eastAsia="Calibri" w:hAnsi="Calibri"/>
          <w:noProof/>
        </w:rPr>
        <w:drawing>
          <wp:inline distT="0" distB="0" distL="0" distR="0">
            <wp:extent cx="5940425" cy="1061658"/>
            <wp:effectExtent l="0" t="0" r="3175" b="571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0616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B6B74" w:rsidRPr="00F81DF4" w:rsidRDefault="000B6B74" w:rsidP="000B6B74">
      <w:pPr>
        <w:jc w:val="center"/>
        <w:rPr>
          <w:rFonts w:ascii="Times New Roman" w:eastAsia="Times New Roman" w:hAnsi="Times New Roman" w:cs="Times New Roman"/>
          <w:b/>
          <w:sz w:val="28"/>
          <w:szCs w:val="24"/>
        </w:rPr>
      </w:pPr>
      <w:r w:rsidRPr="00F81DF4">
        <w:rPr>
          <w:rFonts w:ascii="Times New Roman" w:eastAsia="Times New Roman" w:hAnsi="Times New Roman" w:cs="Times New Roman"/>
          <w:b/>
          <w:sz w:val="28"/>
          <w:szCs w:val="24"/>
        </w:rPr>
        <w:t>КОЛЛЕДЖ</w:t>
      </w:r>
    </w:p>
    <w:p w:rsidR="000B6B74" w:rsidRDefault="000B6B74" w:rsidP="000B6B74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81DF4">
        <w:rPr>
          <w:rFonts w:ascii="Times New Roman" w:eastAsia="Times New Roman" w:hAnsi="Times New Roman" w:cs="Times New Roman"/>
          <w:b/>
          <w:sz w:val="24"/>
          <w:szCs w:val="24"/>
        </w:rPr>
        <w:t>(факультет среднего профессионального образования)</w:t>
      </w:r>
      <w:bookmarkStart w:id="0" w:name="_GoBack"/>
      <w:bookmarkEnd w:id="0"/>
    </w:p>
    <w:p w:rsidR="000B6B74" w:rsidRDefault="000B6B74" w:rsidP="000B6B74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B6B74" w:rsidRDefault="000B6B74" w:rsidP="000B6B74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СПЕЦИАЛЬНОСТЬ: 38.02.01 Экономика и бухгалтерский учет (по отраслям)</w:t>
      </w:r>
    </w:p>
    <w:p w:rsidR="000B6B74" w:rsidRDefault="000B6B74" w:rsidP="000B6B74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B6B74" w:rsidRPr="00F81DF4" w:rsidRDefault="000B6B74" w:rsidP="000B6B74">
      <w:pPr>
        <w:jc w:val="center"/>
        <w:rPr>
          <w:rFonts w:ascii="Times New Roman" w:eastAsia="Times New Roman" w:hAnsi="Times New Roman" w:cs="Times New Roman"/>
          <w:b/>
          <w:sz w:val="44"/>
          <w:szCs w:val="24"/>
        </w:rPr>
      </w:pPr>
      <w:r>
        <w:rPr>
          <w:rFonts w:ascii="Times New Roman" w:eastAsia="Times New Roman" w:hAnsi="Times New Roman" w:cs="Times New Roman"/>
          <w:b/>
          <w:sz w:val="44"/>
          <w:szCs w:val="24"/>
        </w:rPr>
        <w:t>ОТЧЕТ</w:t>
      </w:r>
    </w:p>
    <w:p w:rsidR="000B6B74" w:rsidRPr="00F81DF4" w:rsidRDefault="000B6B74" w:rsidP="000B6B74">
      <w:pPr>
        <w:jc w:val="center"/>
        <w:rPr>
          <w:rFonts w:ascii="Times New Roman" w:eastAsia="Times New Roman" w:hAnsi="Times New Roman" w:cs="Times New Roman"/>
          <w:b/>
          <w:sz w:val="44"/>
          <w:szCs w:val="24"/>
        </w:rPr>
      </w:pPr>
      <w:r>
        <w:rPr>
          <w:rFonts w:ascii="Times New Roman" w:eastAsia="Times New Roman" w:hAnsi="Times New Roman" w:cs="Times New Roman"/>
          <w:b/>
          <w:sz w:val="44"/>
          <w:szCs w:val="24"/>
        </w:rPr>
        <w:t>ПО ПРАКТИКЕ</w:t>
      </w:r>
    </w:p>
    <w:p w:rsidR="000B6B74" w:rsidRDefault="000B6B74" w:rsidP="000B6B74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вид практики</w:t>
      </w:r>
    </w:p>
    <w:p w:rsidR="000B6B74" w:rsidRDefault="000B6B74" w:rsidP="000B6B74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32"/>
          <w:szCs w:val="24"/>
        </w:rPr>
      </w:pPr>
      <w:r>
        <w:rPr>
          <w:rFonts w:ascii="Times New Roman" w:eastAsia="Times New Roman" w:hAnsi="Times New Roman" w:cs="Times New Roman"/>
          <w:b/>
          <w:sz w:val="32"/>
          <w:szCs w:val="24"/>
        </w:rPr>
        <w:t>УЧЕБНАЯ</w:t>
      </w:r>
    </w:p>
    <w:p w:rsidR="000B6B74" w:rsidRPr="00CC70AB" w:rsidRDefault="000B6B74" w:rsidP="000B6B74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32"/>
          <w:szCs w:val="24"/>
        </w:rPr>
      </w:pPr>
      <w:r w:rsidRPr="00CC70AB">
        <w:rPr>
          <w:rFonts w:ascii="Times New Roman" w:eastAsia="Times New Roman" w:hAnsi="Times New Roman" w:cs="Times New Roman"/>
          <w:b/>
          <w:sz w:val="32"/>
          <w:szCs w:val="24"/>
        </w:rPr>
        <w:t>В СОСТАВЕ ПРОФЕССИОНАЛЬНОГО МОДУЛЯ</w:t>
      </w:r>
    </w:p>
    <w:p w:rsidR="000B6B74" w:rsidRPr="00CC70AB" w:rsidRDefault="000B6B74" w:rsidP="000B6B74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CC70AB">
        <w:rPr>
          <w:rFonts w:ascii="Times New Roman" w:eastAsia="Times New Roman" w:hAnsi="Times New Roman" w:cs="Times New Roman"/>
          <w:b/>
          <w:sz w:val="32"/>
          <w:szCs w:val="24"/>
        </w:rPr>
        <w:t xml:space="preserve"> ПМ.0</w:t>
      </w:r>
      <w:r>
        <w:rPr>
          <w:rFonts w:ascii="Times New Roman" w:eastAsia="Times New Roman" w:hAnsi="Times New Roman" w:cs="Times New Roman"/>
          <w:b/>
          <w:sz w:val="32"/>
          <w:szCs w:val="24"/>
        </w:rPr>
        <w:t xml:space="preserve">3 </w:t>
      </w:r>
      <w:r w:rsidRPr="00980919">
        <w:rPr>
          <w:rFonts w:ascii="Times New Roman" w:eastAsia="Times New Roman" w:hAnsi="Times New Roman" w:cs="Times New Roman"/>
          <w:b/>
          <w:sz w:val="32"/>
          <w:szCs w:val="24"/>
        </w:rPr>
        <w:t>Проведение расчетов с бюджетом и внебюджетными фондами</w:t>
      </w:r>
    </w:p>
    <w:p w:rsidR="000B6B74" w:rsidRPr="00F81DF4" w:rsidRDefault="000B6B74" w:rsidP="000B6B74">
      <w:pPr>
        <w:jc w:val="center"/>
        <w:rPr>
          <w:rFonts w:ascii="Times New Roman" w:eastAsia="Times New Roman" w:hAnsi="Times New Roman" w:cs="Times New Roman"/>
          <w:b/>
          <w:sz w:val="32"/>
          <w:szCs w:val="24"/>
        </w:rPr>
      </w:pPr>
    </w:p>
    <w:p w:rsidR="000B6B74" w:rsidRDefault="000B6B74" w:rsidP="000B6B7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B6B74" w:rsidRDefault="000B6B74" w:rsidP="000B6B7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ПЕРИОД ПРОВЕДЕНИЯ:               </w:t>
      </w:r>
      <w:r>
        <w:rPr>
          <w:rFonts w:ascii="Times New Roman" w:hAnsi="Times New Roman" w:cs="Times New Roman"/>
          <w:sz w:val="24"/>
          <w:szCs w:val="24"/>
          <w:u w:val="single"/>
        </w:rPr>
        <w:t>______</w:t>
      </w:r>
      <w:r w:rsidRPr="008C2CCB">
        <w:rPr>
          <w:rFonts w:ascii="Times New Roman" w:hAnsi="Times New Roman" w:cs="Times New Roman"/>
          <w:sz w:val="24"/>
          <w:szCs w:val="24"/>
          <w:u w:val="single"/>
        </w:rPr>
        <w:t xml:space="preserve"> семестр</w:t>
      </w:r>
      <w:r>
        <w:rPr>
          <w:rFonts w:ascii="Times New Roman" w:hAnsi="Times New Roman" w:cs="Times New Roman"/>
          <w:sz w:val="24"/>
          <w:szCs w:val="24"/>
        </w:rPr>
        <w:t>______</w:t>
      </w:r>
      <w:r w:rsidRPr="008C2CCB">
        <w:rPr>
          <w:rFonts w:ascii="Times New Roman" w:hAnsi="Times New Roman" w:cs="Times New Roman"/>
          <w:sz w:val="24"/>
          <w:szCs w:val="24"/>
          <w:u w:val="single"/>
        </w:rPr>
        <w:t xml:space="preserve"> курс</w:t>
      </w:r>
    </w:p>
    <w:p w:rsidR="000B6B74" w:rsidRDefault="000B6B74" w:rsidP="000B6B74">
      <w:pPr>
        <w:rPr>
          <w:rFonts w:ascii="Times New Roman" w:hAnsi="Times New Roman" w:cs="Times New Roman"/>
          <w:sz w:val="24"/>
          <w:szCs w:val="24"/>
        </w:rPr>
      </w:pPr>
    </w:p>
    <w:p w:rsidR="000B6B74" w:rsidRPr="00F81DF4" w:rsidRDefault="000B6B74" w:rsidP="000B6B7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ВЫПОЛНИЛ </w:t>
      </w:r>
      <w:r w:rsidRPr="00F81DF4">
        <w:rPr>
          <w:rFonts w:ascii="Times New Roman" w:hAnsi="Times New Roman" w:cs="Times New Roman"/>
          <w:b/>
          <w:sz w:val="24"/>
          <w:szCs w:val="24"/>
        </w:rPr>
        <w:t>СТУДЕНТА (КИ):_______________________________</w:t>
      </w:r>
      <w:r>
        <w:rPr>
          <w:rFonts w:ascii="Times New Roman" w:hAnsi="Times New Roman" w:cs="Times New Roman"/>
          <w:b/>
          <w:sz w:val="24"/>
          <w:szCs w:val="24"/>
        </w:rPr>
        <w:t>___________________</w:t>
      </w:r>
    </w:p>
    <w:p w:rsidR="000B6B74" w:rsidRPr="00A5163A" w:rsidRDefault="000B6B74" w:rsidP="000B6B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163A">
        <w:rPr>
          <w:rFonts w:ascii="Times New Roman" w:hAnsi="Times New Roman" w:cs="Times New Roman"/>
          <w:sz w:val="24"/>
          <w:szCs w:val="24"/>
        </w:rPr>
        <w:t>фамилия, имя, отчество полностью</w:t>
      </w:r>
    </w:p>
    <w:p w:rsidR="000B6B74" w:rsidRPr="00F81DF4" w:rsidRDefault="000B6B74" w:rsidP="000B6B7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B6B74" w:rsidRDefault="000B6B74" w:rsidP="000B6B7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КУРС: _____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F81DF4">
        <w:rPr>
          <w:rFonts w:ascii="Times New Roman" w:hAnsi="Times New Roman" w:cs="Times New Roman"/>
          <w:b/>
          <w:sz w:val="24"/>
          <w:szCs w:val="24"/>
        </w:rPr>
        <w:t xml:space="preserve">ГРУППА: </w:t>
      </w:r>
      <w:r>
        <w:rPr>
          <w:rFonts w:ascii="Times New Roman" w:hAnsi="Times New Roman" w:cs="Times New Roman"/>
          <w:b/>
          <w:sz w:val="24"/>
          <w:szCs w:val="24"/>
        </w:rPr>
        <w:t>38.02.01 Экономика и бухгалтерский учет (по отраслям)</w:t>
      </w:r>
    </w:p>
    <w:p w:rsidR="000B6B74" w:rsidRDefault="000B6B74" w:rsidP="000B6B7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B6B74" w:rsidRDefault="000B6B74" w:rsidP="000B6B7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B6B74" w:rsidRDefault="000B6B74" w:rsidP="000B6B7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B6B74" w:rsidRDefault="000B6B74" w:rsidP="000B6B7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РУКОВОДИТЕЛЬ ОТ КОЛЛЕДЖА   ________________               __________________</w:t>
      </w:r>
    </w:p>
    <w:p w:rsidR="000B6B74" w:rsidRDefault="000B6B74" w:rsidP="000B6B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81DF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подпись                                 </w:t>
      </w:r>
      <w:r>
        <w:rPr>
          <w:rFonts w:ascii="Times New Roman" w:hAnsi="Times New Roman" w:cs="Times New Roman"/>
          <w:sz w:val="24"/>
          <w:szCs w:val="24"/>
        </w:rPr>
        <w:t>ФИО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0B6B74" w:rsidRDefault="000B6B74" w:rsidP="000B6B7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ОЦЕНКА_____________</w:t>
      </w:r>
    </w:p>
    <w:p w:rsidR="000B6B74" w:rsidRDefault="000B6B74" w:rsidP="000B6B7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ДАТА________________</w:t>
      </w:r>
    </w:p>
    <w:p w:rsidR="000B6B74" w:rsidRDefault="000B6B74" w:rsidP="000B6B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B6B74" w:rsidRDefault="000B6B74" w:rsidP="000B6B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B6B74" w:rsidRDefault="000B6B74" w:rsidP="000B6B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B6B74" w:rsidRDefault="000B6B74" w:rsidP="000B6B7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МОСКВА</w:t>
      </w:r>
    </w:p>
    <w:p w:rsidR="000B6B74" w:rsidRPr="00A5163A" w:rsidRDefault="000B6B74" w:rsidP="000B6B7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2018 г.</w:t>
      </w:r>
    </w:p>
    <w:p w:rsidR="00100CC1" w:rsidRDefault="00100CC1"/>
    <w:p w:rsidR="000B6B74" w:rsidRPr="00D7220E" w:rsidRDefault="000B6B74" w:rsidP="000B6B74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D7220E">
        <w:rPr>
          <w:rFonts w:ascii="Times New Roman" w:hAnsi="Times New Roman" w:cs="Times New Roman"/>
          <w:b/>
        </w:rPr>
        <w:lastRenderedPageBreak/>
        <w:t>ЗАДАНИЕ</w:t>
      </w:r>
    </w:p>
    <w:p w:rsidR="000B6B74" w:rsidRPr="00D7220E" w:rsidRDefault="000B6B74" w:rsidP="000B6B74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D7220E">
        <w:rPr>
          <w:rFonts w:ascii="Times New Roman" w:hAnsi="Times New Roman" w:cs="Times New Roman"/>
        </w:rPr>
        <w:t>на прохождение учебной практики</w:t>
      </w:r>
    </w:p>
    <w:p w:rsidR="000B6B74" w:rsidRPr="00D7220E" w:rsidRDefault="000B6B74" w:rsidP="000B6B7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D7220E">
        <w:rPr>
          <w:rFonts w:ascii="Times New Roman" w:hAnsi="Times New Roman" w:cs="Times New Roman"/>
        </w:rPr>
        <w:t>студента</w:t>
      </w:r>
      <w:r>
        <w:rPr>
          <w:rFonts w:ascii="Times New Roman" w:hAnsi="Times New Roman" w:cs="Times New Roman"/>
        </w:rPr>
        <w:t>___________</w:t>
      </w:r>
      <w:r w:rsidRPr="00D7220E">
        <w:rPr>
          <w:rFonts w:ascii="Times New Roman" w:hAnsi="Times New Roman" w:cs="Times New Roman"/>
        </w:rPr>
        <w:t>формы обучения</w:t>
      </w:r>
    </w:p>
    <w:p w:rsidR="000B6B74" w:rsidRPr="00D7220E" w:rsidRDefault="000B6B74" w:rsidP="000B6B74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D7220E">
        <w:rPr>
          <w:rFonts w:ascii="Times New Roman" w:eastAsia="Times New Roman" w:hAnsi="Times New Roman" w:cs="Times New Roman"/>
        </w:rPr>
        <w:t>В СОСТАВЕ ПРОФЕССИОНАЛЬНОГО МОДУЛЯ</w:t>
      </w:r>
    </w:p>
    <w:p w:rsidR="000B6B74" w:rsidRPr="007B086A" w:rsidRDefault="000B6B74" w:rsidP="000B6B74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7B086A">
        <w:rPr>
          <w:rFonts w:ascii="Times New Roman" w:eastAsia="Times New Roman" w:hAnsi="Times New Roman" w:cs="Times New Roman"/>
          <w:b/>
        </w:rPr>
        <w:t xml:space="preserve"> ПМ.03Проведение расчетов с бюджетом и внебюджетными фондами</w:t>
      </w:r>
    </w:p>
    <w:p w:rsidR="000B6B74" w:rsidRPr="00D7220E" w:rsidRDefault="000B6B74" w:rsidP="000B6B74">
      <w:pPr>
        <w:tabs>
          <w:tab w:val="left" w:leader="underscore" w:pos="2410"/>
        </w:tabs>
        <w:spacing w:after="0" w:line="240" w:lineRule="auto"/>
        <w:ind w:left="426" w:firstLine="2410"/>
        <w:rPr>
          <w:rFonts w:ascii="Times New Roman" w:hAnsi="Times New Roman" w:cs="Times New Roman"/>
          <w:vertAlign w:val="superscript"/>
        </w:rPr>
      </w:pPr>
    </w:p>
    <w:p w:rsidR="000B6B74" w:rsidRPr="00D7220E" w:rsidRDefault="000B6B74" w:rsidP="000B6B74">
      <w:pPr>
        <w:tabs>
          <w:tab w:val="left" w:leader="underscore" w:pos="7938"/>
        </w:tabs>
        <w:jc w:val="both"/>
        <w:rPr>
          <w:rFonts w:ascii="Times New Roman" w:hAnsi="Times New Roman" w:cs="Times New Roman"/>
        </w:rPr>
      </w:pPr>
      <w:r w:rsidRPr="00D7220E">
        <w:rPr>
          <w:rFonts w:ascii="Times New Roman" w:hAnsi="Times New Roman" w:cs="Times New Roman"/>
        </w:rPr>
        <w:t>Фамилия______________________________________________________________________</w:t>
      </w:r>
    </w:p>
    <w:p w:rsidR="000B6B74" w:rsidRPr="00D7220E" w:rsidRDefault="000B6B74" w:rsidP="000B6B74">
      <w:pPr>
        <w:tabs>
          <w:tab w:val="left" w:leader="underscore" w:pos="7938"/>
        </w:tabs>
        <w:jc w:val="both"/>
        <w:rPr>
          <w:rFonts w:ascii="Times New Roman" w:hAnsi="Times New Roman" w:cs="Times New Roman"/>
        </w:rPr>
      </w:pPr>
      <w:r w:rsidRPr="00D7220E">
        <w:rPr>
          <w:rFonts w:ascii="Times New Roman" w:hAnsi="Times New Roman" w:cs="Times New Roman"/>
        </w:rPr>
        <w:t>Имя__________________________________________________________________________</w:t>
      </w:r>
    </w:p>
    <w:p w:rsidR="000B6B74" w:rsidRPr="00D7220E" w:rsidRDefault="000B6B74" w:rsidP="000B6B74">
      <w:pPr>
        <w:tabs>
          <w:tab w:val="left" w:leader="underscore" w:pos="7938"/>
        </w:tabs>
        <w:jc w:val="both"/>
        <w:rPr>
          <w:rFonts w:ascii="Times New Roman" w:hAnsi="Times New Roman" w:cs="Times New Roman"/>
        </w:rPr>
      </w:pPr>
      <w:r w:rsidRPr="00D7220E">
        <w:rPr>
          <w:rFonts w:ascii="Times New Roman" w:hAnsi="Times New Roman" w:cs="Times New Roman"/>
        </w:rPr>
        <w:t>Отчество______________________________________________________________________</w:t>
      </w:r>
    </w:p>
    <w:p w:rsidR="000B6B74" w:rsidRPr="00D7220E" w:rsidRDefault="000B6B74" w:rsidP="000B6B74">
      <w:pPr>
        <w:tabs>
          <w:tab w:val="left" w:leader="underscore" w:pos="3119"/>
        </w:tabs>
        <w:jc w:val="both"/>
        <w:rPr>
          <w:rFonts w:ascii="Times New Roman" w:hAnsi="Times New Roman" w:cs="Times New Roman"/>
        </w:rPr>
      </w:pPr>
      <w:r w:rsidRPr="00D7220E">
        <w:rPr>
          <w:rFonts w:ascii="Times New Roman" w:hAnsi="Times New Roman" w:cs="Times New Roman"/>
        </w:rPr>
        <w:t xml:space="preserve">Группа:                      </w:t>
      </w:r>
      <w:r>
        <w:rPr>
          <w:rFonts w:ascii="Times New Roman" w:hAnsi="Times New Roman" w:cs="Times New Roman"/>
          <w:b/>
          <w:u w:val="single"/>
        </w:rPr>
        <w:t>______________________</w:t>
      </w:r>
    </w:p>
    <w:p w:rsidR="000B6B74" w:rsidRPr="00D7220E" w:rsidRDefault="000B6B74" w:rsidP="000B6B74">
      <w:pPr>
        <w:tabs>
          <w:tab w:val="left" w:leader="underscore" w:pos="3119"/>
        </w:tabs>
        <w:jc w:val="both"/>
        <w:rPr>
          <w:rFonts w:ascii="Times New Roman" w:hAnsi="Times New Roman" w:cs="Times New Roman"/>
        </w:rPr>
      </w:pPr>
      <w:r w:rsidRPr="00D7220E">
        <w:rPr>
          <w:rFonts w:ascii="Times New Roman" w:hAnsi="Times New Roman" w:cs="Times New Roman"/>
        </w:rPr>
        <w:t xml:space="preserve">курс:                          </w:t>
      </w:r>
      <w:r>
        <w:rPr>
          <w:rFonts w:ascii="Times New Roman" w:hAnsi="Times New Roman" w:cs="Times New Roman"/>
          <w:b/>
          <w:u w:val="single"/>
        </w:rPr>
        <w:t>______________________</w:t>
      </w:r>
    </w:p>
    <w:p w:rsidR="000B6B74" w:rsidRPr="00D7220E" w:rsidRDefault="000B6B74" w:rsidP="000B6B74">
      <w:pPr>
        <w:tabs>
          <w:tab w:val="left" w:leader="underscore" w:pos="9072"/>
        </w:tabs>
        <w:jc w:val="both"/>
        <w:rPr>
          <w:rFonts w:ascii="Times New Roman" w:hAnsi="Times New Roman" w:cs="Times New Roman"/>
        </w:rPr>
      </w:pPr>
      <w:r w:rsidRPr="00D7220E">
        <w:rPr>
          <w:rFonts w:ascii="Times New Roman" w:hAnsi="Times New Roman" w:cs="Times New Roman"/>
        </w:rPr>
        <w:t xml:space="preserve">специальность:          </w:t>
      </w:r>
      <w:r>
        <w:rPr>
          <w:rFonts w:ascii="Times New Roman" w:hAnsi="Times New Roman" w:cs="Times New Roman"/>
          <w:b/>
          <w:u w:val="single"/>
        </w:rPr>
        <w:t>38.02.01Экономика и бухгалтерский учет (по отраслям)</w:t>
      </w:r>
    </w:p>
    <w:p w:rsidR="000B6B74" w:rsidRPr="00657E1B" w:rsidRDefault="000B6B74" w:rsidP="000B6B74">
      <w:pPr>
        <w:tabs>
          <w:tab w:val="left" w:leader="underscore" w:pos="9072"/>
        </w:tabs>
        <w:jc w:val="both"/>
        <w:rPr>
          <w:rFonts w:ascii="Times New Roman" w:hAnsi="Times New Roman" w:cs="Times New Roman"/>
        </w:rPr>
      </w:pPr>
      <w:r w:rsidRPr="00D7220E">
        <w:rPr>
          <w:rFonts w:ascii="Times New Roman" w:hAnsi="Times New Roman" w:cs="Times New Roman"/>
        </w:rPr>
        <w:t>место прохождения практики</w:t>
      </w:r>
      <w:r w:rsidR="00657E1B">
        <w:rPr>
          <w:rFonts w:ascii="Times New Roman" w:hAnsi="Times New Roman" w:cs="Times New Roman"/>
        </w:rPr>
        <w:t xml:space="preserve"> Государственное бюджетное учреждение здравоохранения </w:t>
      </w:r>
      <w:r w:rsidR="00657E1B" w:rsidRPr="00657E1B">
        <w:rPr>
          <w:rFonts w:ascii="Times New Roman" w:hAnsi="Times New Roman" w:cs="Times New Roman"/>
        </w:rPr>
        <w:t>«Городская клиническая больница им. В.В. Виноградова Департамента здравоохранения города Москвы»</w:t>
      </w:r>
    </w:p>
    <w:p w:rsidR="000B6B74" w:rsidRPr="00D7220E" w:rsidRDefault="000B6B74" w:rsidP="000B6B74">
      <w:pPr>
        <w:tabs>
          <w:tab w:val="left" w:leader="underscore" w:pos="9072"/>
        </w:tabs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0B6B74" w:rsidRPr="00D7220E" w:rsidRDefault="000B6B74" w:rsidP="000B6B74">
      <w:pPr>
        <w:tabs>
          <w:tab w:val="left" w:leader="underscore" w:pos="9072"/>
        </w:tabs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D7220E">
        <w:rPr>
          <w:rFonts w:ascii="Times New Roman" w:hAnsi="Times New Roman" w:cs="Times New Roman"/>
          <w:b/>
        </w:rPr>
        <w:t>Содержание задания на практику</w:t>
      </w:r>
    </w:p>
    <w:tbl>
      <w:tblPr>
        <w:tblStyle w:val="a7"/>
        <w:tblW w:w="9818" w:type="dxa"/>
        <w:tblLook w:val="04A0"/>
      </w:tblPr>
      <w:tblGrid>
        <w:gridCol w:w="675"/>
        <w:gridCol w:w="7513"/>
        <w:gridCol w:w="1630"/>
      </w:tblGrid>
      <w:tr w:rsidR="000B6B74" w:rsidRPr="00D7220E" w:rsidTr="00D749E7">
        <w:tc>
          <w:tcPr>
            <w:tcW w:w="675" w:type="dxa"/>
            <w:vAlign w:val="center"/>
          </w:tcPr>
          <w:p w:rsidR="000B6B74" w:rsidRPr="00D7220E" w:rsidRDefault="000B6B74" w:rsidP="00D749E7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7220E">
              <w:rPr>
                <w:rFonts w:ascii="Times New Roman" w:eastAsia="Times New Roman" w:hAnsi="Times New Roman" w:cs="Times New Roman"/>
                <w:b/>
                <w:lang w:eastAsia="ru-RU"/>
              </w:rPr>
              <w:t>№ п\п</w:t>
            </w:r>
          </w:p>
        </w:tc>
        <w:tc>
          <w:tcPr>
            <w:tcW w:w="7513" w:type="dxa"/>
            <w:vAlign w:val="center"/>
          </w:tcPr>
          <w:p w:rsidR="000B6B74" w:rsidRPr="00D7220E" w:rsidRDefault="000B6B74" w:rsidP="00D749E7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7220E">
              <w:rPr>
                <w:rFonts w:ascii="Times New Roman" w:eastAsia="Times New Roman" w:hAnsi="Times New Roman" w:cs="Times New Roman"/>
                <w:b/>
                <w:lang w:eastAsia="ru-RU"/>
              </w:rPr>
              <w:t>Задание на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учебную</w:t>
            </w:r>
            <w:r w:rsidRPr="00D7220E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практику</w:t>
            </w:r>
          </w:p>
        </w:tc>
        <w:tc>
          <w:tcPr>
            <w:tcW w:w="1630" w:type="dxa"/>
            <w:vAlign w:val="center"/>
          </w:tcPr>
          <w:p w:rsidR="000B6B74" w:rsidRPr="00D7220E" w:rsidRDefault="000B6B74" w:rsidP="00D749E7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7220E">
              <w:rPr>
                <w:rFonts w:ascii="Times New Roman" w:eastAsia="Times New Roman" w:hAnsi="Times New Roman" w:cs="Times New Roman"/>
                <w:b/>
                <w:lang w:eastAsia="ru-RU"/>
              </w:rPr>
              <w:t>Объем часов</w:t>
            </w:r>
          </w:p>
        </w:tc>
      </w:tr>
      <w:tr w:rsidR="000B6B74" w:rsidRPr="00D7220E" w:rsidTr="00D749E7">
        <w:tc>
          <w:tcPr>
            <w:tcW w:w="675" w:type="dxa"/>
          </w:tcPr>
          <w:p w:rsidR="000B6B74" w:rsidRPr="00D7220E" w:rsidRDefault="000B6B74" w:rsidP="00D749E7">
            <w:pPr>
              <w:tabs>
                <w:tab w:val="left" w:leader="underscore" w:pos="9072"/>
              </w:tabs>
              <w:jc w:val="center"/>
              <w:rPr>
                <w:rFonts w:ascii="Times New Roman" w:hAnsi="Times New Roman" w:cs="Times New Roman"/>
              </w:rPr>
            </w:pPr>
            <w:r w:rsidRPr="00D7220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513" w:type="dxa"/>
          </w:tcPr>
          <w:p w:rsidR="000B6B74" w:rsidRPr="0045185A" w:rsidRDefault="000B6B74" w:rsidP="00D749E7">
            <w:pPr>
              <w:pStyle w:val="21"/>
              <w:widowControl w:val="0"/>
              <w:ind w:left="0" w:firstLine="0"/>
              <w:jc w:val="both"/>
              <w:rPr>
                <w:rFonts w:ascii="Times New Roman" w:hAnsi="Times New Roman" w:cs="Times New Roman"/>
                <w:color w:val="000000"/>
                <w:szCs w:val="24"/>
                <w:lang w:eastAsia="ru-RU"/>
              </w:rPr>
            </w:pPr>
            <w:r w:rsidRPr="007B086A">
              <w:rPr>
                <w:rFonts w:ascii="Times New Roman" w:hAnsi="Times New Roman" w:cs="Times New Roman"/>
                <w:b/>
                <w:color w:val="000000"/>
                <w:szCs w:val="24"/>
                <w:lang w:eastAsia="ru-RU"/>
              </w:rPr>
              <w:t xml:space="preserve">Документальное оформление, синтетический учет  расчетов по налогам и сборам.  Налог на добавленную стоимость: </w:t>
            </w:r>
            <w:r>
              <w:rPr>
                <w:rFonts w:ascii="Times New Roman" w:hAnsi="Times New Roman" w:cs="Times New Roman"/>
                <w:color w:val="000000"/>
              </w:rPr>
              <w:t>Изучить с</w:t>
            </w:r>
            <w:r w:rsidRPr="00874510">
              <w:rPr>
                <w:rFonts w:ascii="Times New Roman" w:hAnsi="Times New Roman" w:cs="Times New Roman"/>
                <w:color w:val="000000"/>
              </w:rPr>
              <w:t>истем</w:t>
            </w:r>
            <w:r>
              <w:rPr>
                <w:rFonts w:ascii="Times New Roman" w:hAnsi="Times New Roman" w:cs="Times New Roman"/>
                <w:color w:val="000000"/>
              </w:rPr>
              <w:t>у</w:t>
            </w:r>
            <w:r w:rsidRPr="00874510">
              <w:rPr>
                <w:rFonts w:ascii="Times New Roman" w:hAnsi="Times New Roman" w:cs="Times New Roman"/>
                <w:color w:val="000000"/>
              </w:rPr>
              <w:t xml:space="preserve"> налогов и особенност</w:t>
            </w:r>
            <w:r>
              <w:rPr>
                <w:rFonts w:ascii="Times New Roman" w:hAnsi="Times New Roman" w:cs="Times New Roman"/>
                <w:color w:val="000000"/>
              </w:rPr>
              <w:t>ей</w:t>
            </w:r>
            <w:r w:rsidRPr="00874510">
              <w:rPr>
                <w:rFonts w:ascii="Times New Roman" w:hAnsi="Times New Roman" w:cs="Times New Roman"/>
                <w:color w:val="000000"/>
              </w:rPr>
              <w:t xml:space="preserve"> их учета. </w:t>
            </w:r>
            <w:r>
              <w:rPr>
                <w:rFonts w:ascii="Times New Roman" w:hAnsi="Times New Roman" w:cs="Times New Roman"/>
                <w:color w:val="000000"/>
              </w:rPr>
              <w:t>Изучить о</w:t>
            </w:r>
            <w:r w:rsidRPr="00874510">
              <w:rPr>
                <w:rFonts w:ascii="Times New Roman" w:hAnsi="Times New Roman" w:cs="Times New Roman"/>
                <w:color w:val="000000"/>
              </w:rPr>
              <w:t>бъекты обложения, границы ставок, платель</w:t>
            </w:r>
            <w:r>
              <w:rPr>
                <w:rFonts w:ascii="Times New Roman" w:hAnsi="Times New Roman" w:cs="Times New Roman"/>
                <w:color w:val="000000"/>
              </w:rPr>
              <w:t>щики, сроки уплаты, и</w:t>
            </w:r>
            <w:r w:rsidRPr="00874510">
              <w:rPr>
                <w:rFonts w:ascii="Times New Roman" w:hAnsi="Times New Roman" w:cs="Times New Roman"/>
                <w:color w:val="000000"/>
              </w:rPr>
              <w:t xml:space="preserve">сточники возмещения налогов. </w:t>
            </w:r>
            <w:r>
              <w:rPr>
                <w:rFonts w:ascii="Times New Roman" w:hAnsi="Times New Roman" w:cs="Times New Roman"/>
                <w:color w:val="000000"/>
              </w:rPr>
              <w:t>Рассмотреть с</w:t>
            </w:r>
            <w:r w:rsidRPr="00874510">
              <w:rPr>
                <w:rFonts w:ascii="Times New Roman" w:hAnsi="Times New Roman" w:cs="Times New Roman"/>
                <w:color w:val="000000"/>
              </w:rPr>
              <w:t>интетический учет расчетов по федеральным, местным и налогам субъектов Российской Федера</w:t>
            </w:r>
            <w:r>
              <w:rPr>
                <w:rFonts w:ascii="Times New Roman" w:hAnsi="Times New Roman" w:cs="Times New Roman"/>
                <w:color w:val="000000"/>
              </w:rPr>
              <w:t>ции, д</w:t>
            </w:r>
            <w:r w:rsidRPr="00874510">
              <w:rPr>
                <w:rFonts w:ascii="Times New Roman" w:hAnsi="Times New Roman" w:cs="Times New Roman"/>
                <w:color w:val="000000"/>
              </w:rPr>
              <w:t xml:space="preserve">окументальное оформление операций по учету. </w:t>
            </w:r>
            <w:r>
              <w:rPr>
                <w:rFonts w:ascii="Times New Roman" w:hAnsi="Times New Roman" w:cs="Times New Roman"/>
                <w:color w:val="000000"/>
              </w:rPr>
              <w:t>Рассмотреть о</w:t>
            </w:r>
            <w:r w:rsidRPr="00874510">
              <w:rPr>
                <w:rFonts w:ascii="Times New Roman" w:hAnsi="Times New Roman" w:cs="Times New Roman"/>
                <w:color w:val="000000"/>
              </w:rPr>
              <w:t>тчетность по налогам и сборам.</w:t>
            </w:r>
          </w:p>
        </w:tc>
        <w:tc>
          <w:tcPr>
            <w:tcW w:w="1630" w:type="dxa"/>
          </w:tcPr>
          <w:p w:rsidR="000B6B74" w:rsidRPr="00D7220E" w:rsidRDefault="000B6B74" w:rsidP="00D749E7">
            <w:pPr>
              <w:tabs>
                <w:tab w:val="left" w:leader="underscore" w:pos="9072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0B6B74" w:rsidRPr="00D7220E" w:rsidTr="00D749E7">
        <w:tc>
          <w:tcPr>
            <w:tcW w:w="675" w:type="dxa"/>
          </w:tcPr>
          <w:p w:rsidR="000B6B74" w:rsidRPr="00D7220E" w:rsidRDefault="000B6B74" w:rsidP="00D749E7">
            <w:pPr>
              <w:tabs>
                <w:tab w:val="left" w:leader="underscore" w:pos="9072"/>
              </w:tabs>
              <w:jc w:val="center"/>
              <w:rPr>
                <w:rFonts w:ascii="Times New Roman" w:hAnsi="Times New Roman" w:cs="Times New Roman"/>
              </w:rPr>
            </w:pPr>
            <w:r w:rsidRPr="00D7220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513" w:type="dxa"/>
          </w:tcPr>
          <w:p w:rsidR="000B6B74" w:rsidRPr="007B086A" w:rsidRDefault="000B6B74" w:rsidP="00D749E7">
            <w:pPr>
              <w:pStyle w:val="21"/>
              <w:widowControl w:val="0"/>
              <w:ind w:left="0" w:firstLine="0"/>
              <w:jc w:val="both"/>
              <w:rPr>
                <w:rFonts w:ascii="Times New Roman" w:hAnsi="Times New Roman" w:cs="Times New Roman"/>
                <w:b/>
                <w:color w:val="000000"/>
                <w:szCs w:val="24"/>
                <w:lang w:eastAsia="ru-RU"/>
              </w:rPr>
            </w:pPr>
            <w:r w:rsidRPr="007B086A">
              <w:rPr>
                <w:rFonts w:ascii="Times New Roman" w:hAnsi="Times New Roman" w:cs="Times New Roman"/>
                <w:b/>
                <w:color w:val="000000"/>
                <w:szCs w:val="24"/>
                <w:lang w:eastAsia="ru-RU"/>
              </w:rPr>
              <w:t xml:space="preserve">Налог на имущество: </w:t>
            </w:r>
            <w:r w:rsidRPr="007B086A">
              <w:rPr>
                <w:rFonts w:ascii="Times New Roman" w:hAnsi="Times New Roman" w:cs="Times New Roman"/>
                <w:color w:val="000000"/>
                <w:szCs w:val="24"/>
                <w:lang w:eastAsia="ru-RU"/>
              </w:rPr>
              <w:t>рассмотреть</w:t>
            </w:r>
            <w:r>
              <w:rPr>
                <w:rFonts w:ascii="Times New Roman" w:hAnsi="Times New Roman" w:cs="Times New Roman"/>
                <w:color w:val="000000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>о</w:t>
            </w:r>
            <w:r w:rsidRPr="00670093">
              <w:rPr>
                <w:rFonts w:ascii="Times New Roman" w:hAnsi="Times New Roman" w:cs="Times New Roman"/>
                <w:color w:val="000000"/>
              </w:rPr>
              <w:t>бъекты обложения, границы ставок, плательщики, сроки уплаты.</w:t>
            </w:r>
          </w:p>
        </w:tc>
        <w:tc>
          <w:tcPr>
            <w:tcW w:w="1630" w:type="dxa"/>
          </w:tcPr>
          <w:p w:rsidR="000B6B74" w:rsidRPr="00D7220E" w:rsidRDefault="000B6B74" w:rsidP="00D749E7">
            <w:pPr>
              <w:tabs>
                <w:tab w:val="left" w:leader="underscore" w:pos="9072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0B6B74" w:rsidRPr="00D7220E" w:rsidTr="00D749E7">
        <w:tc>
          <w:tcPr>
            <w:tcW w:w="675" w:type="dxa"/>
          </w:tcPr>
          <w:p w:rsidR="000B6B74" w:rsidRPr="00D7220E" w:rsidRDefault="000B6B74" w:rsidP="00D749E7">
            <w:pPr>
              <w:tabs>
                <w:tab w:val="left" w:leader="underscore" w:pos="9072"/>
              </w:tabs>
              <w:jc w:val="center"/>
              <w:rPr>
                <w:rFonts w:ascii="Times New Roman" w:hAnsi="Times New Roman" w:cs="Times New Roman"/>
              </w:rPr>
            </w:pPr>
            <w:r w:rsidRPr="00D7220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513" w:type="dxa"/>
          </w:tcPr>
          <w:p w:rsidR="000B6B74" w:rsidRPr="00E50D91" w:rsidRDefault="000B6B74" w:rsidP="000B6B74">
            <w:pPr>
              <w:tabs>
                <w:tab w:val="left" w:leader="underscore" w:pos="9072"/>
              </w:tabs>
              <w:jc w:val="both"/>
              <w:rPr>
                <w:rFonts w:ascii="Times New Roman" w:hAnsi="Times New Roman" w:cs="Times New Roman"/>
              </w:rPr>
            </w:pPr>
            <w:r w:rsidRPr="007B086A">
              <w:rPr>
                <w:rFonts w:ascii="Times New Roman" w:hAnsi="Times New Roman" w:cs="Times New Roman"/>
                <w:b/>
                <w:color w:val="000000"/>
                <w:szCs w:val="24"/>
                <w:lang w:eastAsia="ru-RU"/>
              </w:rPr>
              <w:t>Налог на доходы физических лиц:</w:t>
            </w:r>
            <w:r>
              <w:rPr>
                <w:rFonts w:ascii="Times New Roman" w:hAnsi="Times New Roman" w:cs="Times New Roman"/>
                <w:b/>
                <w:color w:val="000000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>изучить о</w:t>
            </w:r>
            <w:r w:rsidRPr="00670093">
              <w:rPr>
                <w:rFonts w:ascii="Times New Roman" w:hAnsi="Times New Roman" w:cs="Times New Roman"/>
                <w:color w:val="000000"/>
              </w:rPr>
              <w:t xml:space="preserve">бъекты обложения, границы ставок, плательщики, сроки уплаты. </w:t>
            </w:r>
          </w:p>
        </w:tc>
        <w:tc>
          <w:tcPr>
            <w:tcW w:w="1630" w:type="dxa"/>
          </w:tcPr>
          <w:p w:rsidR="000B6B74" w:rsidRPr="00D7220E" w:rsidRDefault="000B6B74" w:rsidP="00D749E7">
            <w:pPr>
              <w:tabs>
                <w:tab w:val="left" w:leader="underscore" w:pos="9072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0B6B74" w:rsidRPr="00D7220E" w:rsidTr="00D749E7">
        <w:tc>
          <w:tcPr>
            <w:tcW w:w="675" w:type="dxa"/>
          </w:tcPr>
          <w:p w:rsidR="000B6B74" w:rsidRPr="00D7220E" w:rsidRDefault="000B6B74" w:rsidP="00D749E7">
            <w:pPr>
              <w:tabs>
                <w:tab w:val="left" w:leader="underscore" w:pos="9072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513" w:type="dxa"/>
          </w:tcPr>
          <w:p w:rsidR="000B6B74" w:rsidRPr="007B086A" w:rsidRDefault="000B6B74" w:rsidP="00D749E7">
            <w:pPr>
              <w:tabs>
                <w:tab w:val="left" w:leader="underscore" w:pos="9072"/>
              </w:tabs>
              <w:jc w:val="both"/>
              <w:rPr>
                <w:rFonts w:ascii="Times New Roman" w:hAnsi="Times New Roman" w:cs="Times New Roman"/>
                <w:b/>
                <w:color w:val="000000"/>
                <w:szCs w:val="24"/>
                <w:lang w:eastAsia="ru-RU"/>
              </w:rPr>
            </w:pPr>
            <w:r w:rsidRPr="007B086A">
              <w:rPr>
                <w:rFonts w:ascii="Times New Roman" w:hAnsi="Times New Roman" w:cs="Times New Roman"/>
                <w:b/>
                <w:color w:val="000000"/>
                <w:szCs w:val="24"/>
                <w:lang w:eastAsia="ru-RU"/>
              </w:rPr>
              <w:t>Документальное оформление, синтетический учет  расчетов по социальному страхованию и обеспечению. Расчеты с пенсионным фондом:</w:t>
            </w:r>
            <w:r>
              <w:rPr>
                <w:rFonts w:ascii="Times New Roman" w:hAnsi="Times New Roman" w:cs="Times New Roman"/>
                <w:b/>
                <w:color w:val="000000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>Изучить в</w:t>
            </w:r>
            <w:r w:rsidRPr="00874510">
              <w:rPr>
                <w:rFonts w:ascii="Times New Roman" w:hAnsi="Times New Roman" w:cs="Times New Roman"/>
                <w:color w:val="000000"/>
              </w:rPr>
              <w:t>иды платежей в фонды социального страхования и обеспе</w:t>
            </w:r>
            <w:r>
              <w:rPr>
                <w:rFonts w:ascii="Times New Roman" w:hAnsi="Times New Roman" w:cs="Times New Roman"/>
                <w:color w:val="000000"/>
              </w:rPr>
              <w:t>чения, о</w:t>
            </w:r>
            <w:r w:rsidRPr="00874510">
              <w:rPr>
                <w:rFonts w:ascii="Times New Roman" w:hAnsi="Times New Roman" w:cs="Times New Roman"/>
                <w:color w:val="000000"/>
              </w:rPr>
              <w:t xml:space="preserve">бъекты обложения, ставки, плательщики, сроки уплаты. </w:t>
            </w:r>
            <w:r>
              <w:rPr>
                <w:rFonts w:ascii="Times New Roman" w:hAnsi="Times New Roman" w:cs="Times New Roman"/>
                <w:color w:val="000000"/>
              </w:rPr>
              <w:t>Рассмотреть методику проведения с</w:t>
            </w:r>
            <w:r w:rsidRPr="00874510">
              <w:rPr>
                <w:rFonts w:ascii="Times New Roman" w:hAnsi="Times New Roman" w:cs="Times New Roman"/>
                <w:color w:val="000000"/>
              </w:rPr>
              <w:t>интетическ</w:t>
            </w:r>
            <w:r>
              <w:rPr>
                <w:rFonts w:ascii="Times New Roman" w:hAnsi="Times New Roman" w:cs="Times New Roman"/>
                <w:color w:val="000000"/>
              </w:rPr>
              <w:t>ого</w:t>
            </w:r>
            <w:r w:rsidRPr="00874510">
              <w:rPr>
                <w:rFonts w:ascii="Times New Roman" w:hAnsi="Times New Roman" w:cs="Times New Roman"/>
                <w:color w:val="000000"/>
              </w:rPr>
              <w:t xml:space="preserve"> и аналитическ</w:t>
            </w:r>
            <w:r>
              <w:rPr>
                <w:rFonts w:ascii="Times New Roman" w:hAnsi="Times New Roman" w:cs="Times New Roman"/>
                <w:color w:val="000000"/>
              </w:rPr>
              <w:t>ого</w:t>
            </w:r>
            <w:r w:rsidRPr="00874510">
              <w:rPr>
                <w:rFonts w:ascii="Times New Roman" w:hAnsi="Times New Roman" w:cs="Times New Roman"/>
                <w:color w:val="000000"/>
              </w:rPr>
              <w:t xml:space="preserve"> учет</w:t>
            </w:r>
            <w:r>
              <w:rPr>
                <w:rFonts w:ascii="Times New Roman" w:hAnsi="Times New Roman" w:cs="Times New Roman"/>
                <w:color w:val="000000"/>
              </w:rPr>
              <w:t>а</w:t>
            </w:r>
            <w:r w:rsidRPr="00874510">
              <w:rPr>
                <w:rFonts w:ascii="Times New Roman" w:hAnsi="Times New Roman" w:cs="Times New Roman"/>
                <w:color w:val="000000"/>
              </w:rPr>
              <w:t xml:space="preserve"> расчетов по </w:t>
            </w:r>
            <w:r>
              <w:rPr>
                <w:rFonts w:ascii="Times New Roman" w:hAnsi="Times New Roman" w:cs="Times New Roman"/>
                <w:color w:val="000000"/>
              </w:rPr>
              <w:t>взносам на социальное страхование и обеспечение</w:t>
            </w:r>
            <w:r w:rsidRPr="00874510">
              <w:rPr>
                <w:rFonts w:ascii="Times New Roman" w:hAnsi="Times New Roman" w:cs="Times New Roman"/>
                <w:color w:val="000000"/>
              </w:rPr>
              <w:t>.</w:t>
            </w:r>
            <w:r>
              <w:rPr>
                <w:rFonts w:ascii="Times New Roman" w:hAnsi="Times New Roman" w:cs="Times New Roman"/>
                <w:color w:val="000000"/>
              </w:rPr>
              <w:t xml:space="preserve"> Изучить методику д</w:t>
            </w:r>
            <w:r w:rsidRPr="00874510">
              <w:rPr>
                <w:rFonts w:ascii="Times New Roman" w:hAnsi="Times New Roman" w:cs="Times New Roman"/>
                <w:color w:val="000000"/>
              </w:rPr>
              <w:t>окументальн</w:t>
            </w:r>
            <w:r>
              <w:rPr>
                <w:rFonts w:ascii="Times New Roman" w:hAnsi="Times New Roman" w:cs="Times New Roman"/>
                <w:color w:val="000000"/>
              </w:rPr>
              <w:t xml:space="preserve">ого </w:t>
            </w:r>
            <w:r w:rsidRPr="00874510">
              <w:rPr>
                <w:rFonts w:ascii="Times New Roman" w:hAnsi="Times New Roman" w:cs="Times New Roman"/>
                <w:color w:val="000000"/>
              </w:rPr>
              <w:t>оформлени</w:t>
            </w:r>
            <w:r>
              <w:rPr>
                <w:rFonts w:ascii="Times New Roman" w:hAnsi="Times New Roman" w:cs="Times New Roman"/>
                <w:color w:val="000000"/>
              </w:rPr>
              <w:t>я</w:t>
            </w:r>
            <w:r w:rsidRPr="00874510">
              <w:rPr>
                <w:rFonts w:ascii="Times New Roman" w:hAnsi="Times New Roman" w:cs="Times New Roman"/>
                <w:color w:val="000000"/>
              </w:rPr>
              <w:t xml:space="preserve"> операций по учету</w:t>
            </w:r>
            <w:r>
              <w:rPr>
                <w:rFonts w:ascii="Times New Roman" w:hAnsi="Times New Roman" w:cs="Times New Roman"/>
                <w:color w:val="000000"/>
              </w:rPr>
              <w:t>, о</w:t>
            </w:r>
            <w:r w:rsidRPr="00874510">
              <w:rPr>
                <w:rFonts w:ascii="Times New Roman" w:hAnsi="Times New Roman" w:cs="Times New Roman"/>
                <w:color w:val="000000"/>
              </w:rPr>
              <w:t>тчетность по платежам</w:t>
            </w:r>
            <w:r>
              <w:rPr>
                <w:rFonts w:ascii="Times New Roman" w:hAnsi="Times New Roman" w:cs="Times New Roman"/>
                <w:color w:val="000000"/>
              </w:rPr>
              <w:t xml:space="preserve"> во внебюджетные фонды</w:t>
            </w:r>
          </w:p>
        </w:tc>
        <w:tc>
          <w:tcPr>
            <w:tcW w:w="1630" w:type="dxa"/>
          </w:tcPr>
          <w:p w:rsidR="000B6B74" w:rsidRPr="00D7220E" w:rsidRDefault="000B6B74" w:rsidP="00D749E7">
            <w:pPr>
              <w:tabs>
                <w:tab w:val="left" w:leader="underscore" w:pos="9072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0B6B74" w:rsidRPr="00D7220E" w:rsidTr="00D749E7">
        <w:tc>
          <w:tcPr>
            <w:tcW w:w="675" w:type="dxa"/>
          </w:tcPr>
          <w:p w:rsidR="000B6B74" w:rsidRPr="00D7220E" w:rsidRDefault="000B6B74" w:rsidP="00D749E7">
            <w:pPr>
              <w:tabs>
                <w:tab w:val="left" w:leader="underscore" w:pos="9072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513" w:type="dxa"/>
          </w:tcPr>
          <w:p w:rsidR="000B6B74" w:rsidRPr="00EE6BE7" w:rsidRDefault="000B6B74" w:rsidP="00D749E7">
            <w:pPr>
              <w:tabs>
                <w:tab w:val="left" w:leader="underscore" w:pos="9072"/>
              </w:tabs>
              <w:jc w:val="both"/>
              <w:rPr>
                <w:rFonts w:ascii="Times New Roman" w:hAnsi="Times New Roman" w:cs="Times New Roman"/>
                <w:b/>
                <w:color w:val="000000"/>
                <w:szCs w:val="24"/>
                <w:lang w:eastAsia="ru-RU"/>
              </w:rPr>
            </w:pPr>
            <w:r w:rsidRPr="00EE6BE7">
              <w:rPr>
                <w:rFonts w:ascii="Times New Roman" w:hAnsi="Times New Roman" w:cs="Times New Roman"/>
                <w:b/>
                <w:color w:val="000000"/>
                <w:szCs w:val="24"/>
                <w:lang w:eastAsia="ru-RU"/>
              </w:rPr>
              <w:t>Расчеты фондом социального страхования</w:t>
            </w:r>
            <w:r>
              <w:rPr>
                <w:rFonts w:ascii="Times New Roman" w:hAnsi="Times New Roman" w:cs="Times New Roman"/>
                <w:b/>
                <w:color w:val="000000"/>
                <w:szCs w:val="24"/>
                <w:lang w:eastAsia="ru-RU"/>
              </w:rPr>
              <w:t>.</w:t>
            </w:r>
            <w:r w:rsidRPr="00EE6BE7">
              <w:rPr>
                <w:rFonts w:ascii="Times New Roman" w:hAnsi="Times New Roman" w:cs="Times New Roman"/>
                <w:b/>
                <w:color w:val="000000"/>
                <w:szCs w:val="24"/>
                <w:lang w:eastAsia="ru-RU"/>
              </w:rPr>
              <w:t xml:space="preserve"> Расчеты  фондом медицинского страхования:</w:t>
            </w:r>
            <w:r>
              <w:rPr>
                <w:rFonts w:ascii="Times New Roman" w:hAnsi="Times New Roman" w:cs="Times New Roman"/>
                <w:b/>
                <w:color w:val="000000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>Изучить о</w:t>
            </w:r>
            <w:r w:rsidRPr="00874510">
              <w:rPr>
                <w:rFonts w:ascii="Times New Roman" w:hAnsi="Times New Roman" w:cs="Times New Roman"/>
                <w:color w:val="000000"/>
              </w:rPr>
              <w:t xml:space="preserve">бъекты обложения, ставки, плательщики, сроки уплаты. </w:t>
            </w:r>
            <w:r>
              <w:rPr>
                <w:rFonts w:ascii="Times New Roman" w:hAnsi="Times New Roman" w:cs="Times New Roman"/>
                <w:color w:val="000000"/>
              </w:rPr>
              <w:t>Изучить методику проведения с</w:t>
            </w:r>
            <w:r w:rsidRPr="00874510">
              <w:rPr>
                <w:rFonts w:ascii="Times New Roman" w:hAnsi="Times New Roman" w:cs="Times New Roman"/>
                <w:color w:val="000000"/>
              </w:rPr>
              <w:t>интетическ</w:t>
            </w:r>
            <w:r>
              <w:rPr>
                <w:rFonts w:ascii="Times New Roman" w:hAnsi="Times New Roman" w:cs="Times New Roman"/>
                <w:color w:val="000000"/>
              </w:rPr>
              <w:t>ого</w:t>
            </w:r>
            <w:r w:rsidRPr="00874510">
              <w:rPr>
                <w:rFonts w:ascii="Times New Roman" w:hAnsi="Times New Roman" w:cs="Times New Roman"/>
                <w:color w:val="000000"/>
              </w:rPr>
              <w:t xml:space="preserve"> и аналитическ</w:t>
            </w:r>
            <w:r>
              <w:rPr>
                <w:rFonts w:ascii="Times New Roman" w:hAnsi="Times New Roman" w:cs="Times New Roman"/>
                <w:color w:val="000000"/>
              </w:rPr>
              <w:t>ого</w:t>
            </w:r>
            <w:r w:rsidRPr="00874510">
              <w:rPr>
                <w:rFonts w:ascii="Times New Roman" w:hAnsi="Times New Roman" w:cs="Times New Roman"/>
                <w:color w:val="000000"/>
              </w:rPr>
              <w:t xml:space="preserve"> учет</w:t>
            </w:r>
            <w:r>
              <w:rPr>
                <w:rFonts w:ascii="Times New Roman" w:hAnsi="Times New Roman" w:cs="Times New Roman"/>
                <w:color w:val="000000"/>
              </w:rPr>
              <w:t>а</w:t>
            </w:r>
            <w:r w:rsidRPr="00874510">
              <w:rPr>
                <w:rFonts w:ascii="Times New Roman" w:hAnsi="Times New Roman" w:cs="Times New Roman"/>
                <w:color w:val="000000"/>
              </w:rPr>
              <w:t xml:space="preserve"> расчетов по </w:t>
            </w:r>
            <w:r>
              <w:rPr>
                <w:rFonts w:ascii="Times New Roman" w:hAnsi="Times New Roman" w:cs="Times New Roman"/>
                <w:color w:val="000000"/>
              </w:rPr>
              <w:t>взносам на социальное страхование и обеспечение, д</w:t>
            </w:r>
            <w:r w:rsidRPr="00874510">
              <w:rPr>
                <w:rFonts w:ascii="Times New Roman" w:hAnsi="Times New Roman" w:cs="Times New Roman"/>
                <w:color w:val="000000"/>
              </w:rPr>
              <w:t>окументальн</w:t>
            </w:r>
            <w:r>
              <w:rPr>
                <w:rFonts w:ascii="Times New Roman" w:hAnsi="Times New Roman" w:cs="Times New Roman"/>
                <w:color w:val="000000"/>
              </w:rPr>
              <w:t>ого</w:t>
            </w:r>
            <w:r w:rsidRPr="00874510">
              <w:rPr>
                <w:rFonts w:ascii="Times New Roman" w:hAnsi="Times New Roman" w:cs="Times New Roman"/>
                <w:color w:val="000000"/>
              </w:rPr>
              <w:t xml:space="preserve"> оформлени</w:t>
            </w:r>
            <w:r>
              <w:rPr>
                <w:rFonts w:ascii="Times New Roman" w:hAnsi="Times New Roman" w:cs="Times New Roman"/>
                <w:color w:val="000000"/>
              </w:rPr>
              <w:t>я</w:t>
            </w:r>
            <w:r w:rsidRPr="00874510">
              <w:rPr>
                <w:rFonts w:ascii="Times New Roman" w:hAnsi="Times New Roman" w:cs="Times New Roman"/>
                <w:color w:val="000000"/>
              </w:rPr>
              <w:t xml:space="preserve"> операций по учету.</w:t>
            </w:r>
          </w:p>
        </w:tc>
        <w:tc>
          <w:tcPr>
            <w:tcW w:w="1630" w:type="dxa"/>
          </w:tcPr>
          <w:p w:rsidR="000B6B74" w:rsidRPr="00D7220E" w:rsidRDefault="000B6B74" w:rsidP="00D749E7">
            <w:pPr>
              <w:tabs>
                <w:tab w:val="left" w:leader="underscore" w:pos="9072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0B6B74" w:rsidRPr="00D7220E" w:rsidTr="00D749E7">
        <w:tc>
          <w:tcPr>
            <w:tcW w:w="675" w:type="dxa"/>
          </w:tcPr>
          <w:p w:rsidR="000B6B74" w:rsidRPr="00D7220E" w:rsidRDefault="000B6B74" w:rsidP="00D749E7">
            <w:pPr>
              <w:tabs>
                <w:tab w:val="left" w:leader="underscore" w:pos="9072"/>
              </w:tabs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513" w:type="dxa"/>
          </w:tcPr>
          <w:p w:rsidR="000B6B74" w:rsidRPr="00D7220E" w:rsidRDefault="000B6B74" w:rsidP="00D749E7">
            <w:pPr>
              <w:tabs>
                <w:tab w:val="left" w:leader="underscore" w:pos="9072"/>
              </w:tabs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  <w:r w:rsidRPr="00D7220E">
              <w:rPr>
                <w:rFonts w:ascii="Times New Roman" w:hAnsi="Times New Roman" w:cs="Times New Roman"/>
                <w:b/>
                <w:color w:val="000000"/>
              </w:rPr>
              <w:t>Итого:</w:t>
            </w:r>
          </w:p>
        </w:tc>
        <w:tc>
          <w:tcPr>
            <w:tcW w:w="1630" w:type="dxa"/>
          </w:tcPr>
          <w:p w:rsidR="000B6B74" w:rsidRPr="00D7220E" w:rsidRDefault="000B6B74" w:rsidP="00D749E7">
            <w:pPr>
              <w:tabs>
                <w:tab w:val="left" w:leader="underscore" w:pos="9072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18</w:t>
            </w:r>
          </w:p>
        </w:tc>
      </w:tr>
    </w:tbl>
    <w:p w:rsidR="000B6B74" w:rsidRPr="00D7220E" w:rsidRDefault="000B6B74" w:rsidP="000B6B74">
      <w:pPr>
        <w:tabs>
          <w:tab w:val="left" w:leader="underscore" w:pos="9072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0B6B74" w:rsidRPr="00D7220E" w:rsidRDefault="000B6B74" w:rsidP="000B6B74">
      <w:pPr>
        <w:tabs>
          <w:tab w:val="left" w:leader="underscore" w:pos="9072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D7220E">
        <w:rPr>
          <w:rFonts w:ascii="Times New Roman" w:hAnsi="Times New Roman" w:cs="Times New Roman"/>
        </w:rPr>
        <w:t xml:space="preserve">Руководитель практики от колледжа </w:t>
      </w:r>
      <w:r>
        <w:rPr>
          <w:rFonts w:ascii="Times New Roman" w:hAnsi="Times New Roman" w:cs="Times New Roman"/>
          <w:u w:val="single"/>
        </w:rPr>
        <w:t>________________</w:t>
      </w:r>
      <w:r w:rsidRPr="00D7220E">
        <w:rPr>
          <w:rFonts w:ascii="Times New Roman" w:hAnsi="Times New Roman" w:cs="Times New Roman"/>
        </w:rPr>
        <w:t xml:space="preserve">___________________ </w:t>
      </w:r>
      <w:r>
        <w:rPr>
          <w:rFonts w:ascii="Times New Roman" w:hAnsi="Times New Roman" w:cs="Times New Roman"/>
          <w:u w:val="single"/>
        </w:rPr>
        <w:t>________________</w:t>
      </w:r>
    </w:p>
    <w:p w:rsidR="000B6B74" w:rsidRPr="00D7220E" w:rsidRDefault="000B6B74" w:rsidP="000B6B74">
      <w:pPr>
        <w:tabs>
          <w:tab w:val="left" w:leader="underscore" w:pos="9072"/>
        </w:tabs>
        <w:spacing w:after="0" w:line="240" w:lineRule="auto"/>
        <w:jc w:val="center"/>
        <w:rPr>
          <w:rFonts w:ascii="Times New Roman" w:hAnsi="Times New Roman" w:cs="Times New Roman"/>
          <w:vertAlign w:val="superscript"/>
        </w:rPr>
      </w:pPr>
      <w:r w:rsidRPr="00D7220E">
        <w:rPr>
          <w:rFonts w:ascii="Times New Roman" w:hAnsi="Times New Roman" w:cs="Times New Roman"/>
          <w:vertAlign w:val="superscript"/>
        </w:rPr>
        <w:t>дата</w:t>
      </w:r>
      <w:r>
        <w:rPr>
          <w:rFonts w:ascii="Times New Roman" w:hAnsi="Times New Roman" w:cs="Times New Roman"/>
          <w:vertAlign w:val="superscript"/>
        </w:rPr>
        <w:t xml:space="preserve">, </w:t>
      </w:r>
      <w:r w:rsidRPr="00D7220E">
        <w:rPr>
          <w:rFonts w:ascii="Times New Roman" w:hAnsi="Times New Roman" w:cs="Times New Roman"/>
          <w:vertAlign w:val="superscript"/>
        </w:rPr>
        <w:t>подпись</w:t>
      </w:r>
      <w:r>
        <w:rPr>
          <w:rFonts w:ascii="Times New Roman" w:hAnsi="Times New Roman" w:cs="Times New Roman"/>
          <w:vertAlign w:val="superscript"/>
        </w:rPr>
        <w:t xml:space="preserve">, </w:t>
      </w:r>
      <w:r w:rsidRPr="00D7220E">
        <w:rPr>
          <w:rFonts w:ascii="Times New Roman" w:hAnsi="Times New Roman" w:cs="Times New Roman"/>
          <w:vertAlign w:val="superscript"/>
        </w:rPr>
        <w:t>ФИО</w:t>
      </w:r>
    </w:p>
    <w:p w:rsidR="000B6B74" w:rsidRPr="00D7220E" w:rsidRDefault="000B6B74" w:rsidP="000B6B74">
      <w:pPr>
        <w:tabs>
          <w:tab w:val="left" w:leader="underscore" w:pos="9072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D7220E">
        <w:rPr>
          <w:rFonts w:ascii="Times New Roman" w:hAnsi="Times New Roman" w:cs="Times New Roman"/>
        </w:rPr>
        <w:t>Задание принял к исполнению</w:t>
      </w:r>
      <w:r>
        <w:rPr>
          <w:rFonts w:ascii="Times New Roman" w:hAnsi="Times New Roman" w:cs="Times New Roman"/>
          <w:u w:val="single"/>
        </w:rPr>
        <w:t>________</w:t>
      </w:r>
      <w:r w:rsidRPr="00D7220E">
        <w:rPr>
          <w:rFonts w:ascii="Times New Roman" w:hAnsi="Times New Roman" w:cs="Times New Roman"/>
        </w:rPr>
        <w:t>_____________________  ___________________</w:t>
      </w:r>
    </w:p>
    <w:p w:rsidR="000B6B74" w:rsidRPr="00D7220E" w:rsidRDefault="000B6B74" w:rsidP="000B6B74">
      <w:pPr>
        <w:tabs>
          <w:tab w:val="left" w:leader="underscore" w:pos="9072"/>
        </w:tabs>
        <w:spacing w:after="0" w:line="240" w:lineRule="auto"/>
        <w:rPr>
          <w:rFonts w:ascii="Times New Roman" w:hAnsi="Times New Roman" w:cs="Times New Roman"/>
        </w:rPr>
      </w:pPr>
      <w:r w:rsidRPr="00D7220E">
        <w:rPr>
          <w:rFonts w:ascii="Times New Roman" w:hAnsi="Times New Roman" w:cs="Times New Roman"/>
          <w:vertAlign w:val="superscript"/>
        </w:rPr>
        <w:t>дата подпись                                     ФИО</w:t>
      </w:r>
    </w:p>
    <w:p w:rsidR="00657E1B" w:rsidRDefault="00657E1B" w:rsidP="000B6B7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B6B74" w:rsidRDefault="000B6B74" w:rsidP="000B6B7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B6B74">
        <w:rPr>
          <w:rFonts w:ascii="Times New Roman" w:hAnsi="Times New Roman" w:cs="Times New Roman"/>
          <w:b/>
          <w:sz w:val="28"/>
          <w:szCs w:val="28"/>
        </w:rPr>
        <w:lastRenderedPageBreak/>
        <w:t>СОДЕРЖАНИЕ</w:t>
      </w:r>
    </w:p>
    <w:p w:rsidR="000B6B74" w:rsidRDefault="000B6B74" w:rsidP="000B6B7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B6B74" w:rsidRPr="000B6B74" w:rsidRDefault="000B6B74" w:rsidP="000B6B74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B6B74">
        <w:rPr>
          <w:rFonts w:ascii="Times New Roman" w:hAnsi="Times New Roman" w:cs="Times New Roman"/>
          <w:sz w:val="28"/>
          <w:szCs w:val="28"/>
        </w:rPr>
        <w:t>Дневник прохождения практики</w:t>
      </w:r>
    </w:p>
    <w:p w:rsidR="000B6B74" w:rsidRPr="000B6B74" w:rsidRDefault="000B6B74" w:rsidP="000B6B74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B6B74">
        <w:rPr>
          <w:rFonts w:ascii="Times New Roman" w:hAnsi="Times New Roman" w:cs="Times New Roman"/>
          <w:sz w:val="28"/>
          <w:szCs w:val="28"/>
        </w:rPr>
        <w:t>Введение</w:t>
      </w:r>
    </w:p>
    <w:p w:rsidR="000B6B74" w:rsidRPr="000B6B74" w:rsidRDefault="000B6B74" w:rsidP="000B6B74">
      <w:pPr>
        <w:pStyle w:val="a5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6B74">
        <w:rPr>
          <w:rFonts w:ascii="Times New Roman" w:hAnsi="Times New Roman" w:cs="Times New Roman"/>
          <w:sz w:val="28"/>
          <w:szCs w:val="28"/>
        </w:rPr>
        <w:t>Характеристика деятельности ГБУЗ «ГКБ им.В.В. Виноградова ДЗМ»</w:t>
      </w:r>
    </w:p>
    <w:p w:rsidR="000B6B74" w:rsidRPr="000B6B74" w:rsidRDefault="000B6B74" w:rsidP="000B6B74">
      <w:pPr>
        <w:pStyle w:val="a5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6B7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Налог на добавленную стоимость</w:t>
      </w:r>
    </w:p>
    <w:p w:rsidR="000B6B74" w:rsidRPr="000B6B74" w:rsidRDefault="000B6B74" w:rsidP="000B6B74">
      <w:pPr>
        <w:pStyle w:val="a5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6B7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Налог на имущество</w:t>
      </w:r>
    </w:p>
    <w:p w:rsidR="000B6B74" w:rsidRPr="000B6B74" w:rsidRDefault="000B6B74" w:rsidP="000B6B74">
      <w:pPr>
        <w:pStyle w:val="a5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6B7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Налог на доходы физических лиц</w:t>
      </w:r>
    </w:p>
    <w:p w:rsidR="000B6B74" w:rsidRPr="000B6B74" w:rsidRDefault="000B6B74" w:rsidP="000B6B74">
      <w:pPr>
        <w:pStyle w:val="a5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6B7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Расчеты </w:t>
      </w:r>
      <w:r w:rsidR="00B3476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с внебюджетными </w:t>
      </w:r>
      <w:r w:rsidRPr="000B6B7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фонд</w:t>
      </w:r>
      <w:r w:rsidR="00B3476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ами</w:t>
      </w:r>
      <w:r w:rsidRPr="000B6B7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0B6B74" w:rsidRPr="000B6B74" w:rsidRDefault="000B6B74" w:rsidP="000B6B74">
      <w:pPr>
        <w:pStyle w:val="a5"/>
        <w:spacing w:after="0"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0B6B7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Заключение</w:t>
      </w:r>
    </w:p>
    <w:p w:rsidR="000B6B74" w:rsidRDefault="000B6B74" w:rsidP="000B6B7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B6B74" w:rsidRDefault="000B6B74" w:rsidP="000B6B7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B6B74" w:rsidRDefault="000B6B74" w:rsidP="000B6B7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B6B74" w:rsidRDefault="000B6B74" w:rsidP="000B6B7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B6B74" w:rsidRDefault="000B6B74" w:rsidP="000B6B7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B6B74" w:rsidRDefault="000B6B74" w:rsidP="000B6B7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B6B74" w:rsidRDefault="000B6B74" w:rsidP="000B6B7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B6B74" w:rsidRDefault="000B6B74" w:rsidP="000B6B7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B6B74" w:rsidRDefault="000B6B74" w:rsidP="000B6B7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B6B74" w:rsidRDefault="000B6B74" w:rsidP="000B6B7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B6B74" w:rsidRDefault="000B6B74" w:rsidP="000B6B7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B6B74" w:rsidRDefault="000B6B74" w:rsidP="000B6B7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3476E" w:rsidRDefault="00B3476E" w:rsidP="000B6B7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3476E" w:rsidRDefault="00B3476E" w:rsidP="000B6B7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B6B74" w:rsidRDefault="000B6B74" w:rsidP="000B6B7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B6B74" w:rsidRDefault="000B6B74" w:rsidP="000B6B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Calibri" w:eastAsia="Calibri" w:hAnsi="Calibri"/>
          <w:noProof/>
        </w:rPr>
        <w:lastRenderedPageBreak/>
        <w:drawing>
          <wp:inline distT="0" distB="0" distL="0" distR="0">
            <wp:extent cx="5940425" cy="1061658"/>
            <wp:effectExtent l="0" t="0" r="3175" b="5715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0616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B6B74" w:rsidRPr="00F81DF4" w:rsidRDefault="000B6B74" w:rsidP="000B6B74">
      <w:pPr>
        <w:jc w:val="center"/>
        <w:rPr>
          <w:rFonts w:ascii="Times New Roman" w:eastAsia="Times New Roman" w:hAnsi="Times New Roman" w:cs="Times New Roman"/>
          <w:b/>
          <w:sz w:val="28"/>
          <w:szCs w:val="24"/>
        </w:rPr>
      </w:pPr>
      <w:r w:rsidRPr="00F81DF4">
        <w:rPr>
          <w:rFonts w:ascii="Times New Roman" w:eastAsia="Times New Roman" w:hAnsi="Times New Roman" w:cs="Times New Roman"/>
          <w:b/>
          <w:sz w:val="28"/>
          <w:szCs w:val="24"/>
        </w:rPr>
        <w:t>КОЛЛЕДЖ</w:t>
      </w:r>
    </w:p>
    <w:p w:rsidR="000B6B74" w:rsidRDefault="000B6B74" w:rsidP="000B6B74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81DF4">
        <w:rPr>
          <w:rFonts w:ascii="Times New Roman" w:eastAsia="Times New Roman" w:hAnsi="Times New Roman" w:cs="Times New Roman"/>
          <w:b/>
          <w:sz w:val="24"/>
          <w:szCs w:val="24"/>
        </w:rPr>
        <w:t>(факультет среднего профессионального образования)</w:t>
      </w:r>
    </w:p>
    <w:p w:rsidR="000B6B74" w:rsidRDefault="000B6B74" w:rsidP="000B6B74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B6B74" w:rsidRDefault="000B6B74" w:rsidP="000B6B74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СПЕЦИАЛЬНОСТЬ: 38.02.01 Экономика и бухгалтерский учет (по отраслям)</w:t>
      </w:r>
    </w:p>
    <w:p w:rsidR="000B6B74" w:rsidRDefault="000B6B74" w:rsidP="000B6B74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B6B74" w:rsidRPr="008625AE" w:rsidRDefault="000B6B74" w:rsidP="000B6B74">
      <w:pPr>
        <w:jc w:val="center"/>
        <w:rPr>
          <w:rFonts w:ascii="Times New Roman" w:eastAsia="Times New Roman" w:hAnsi="Times New Roman" w:cs="Times New Roman"/>
          <w:b/>
          <w:sz w:val="40"/>
          <w:szCs w:val="24"/>
        </w:rPr>
      </w:pPr>
      <w:r w:rsidRPr="008625AE">
        <w:rPr>
          <w:rFonts w:ascii="Times New Roman" w:eastAsia="Times New Roman" w:hAnsi="Times New Roman" w:cs="Times New Roman"/>
          <w:b/>
          <w:sz w:val="40"/>
          <w:szCs w:val="24"/>
        </w:rPr>
        <w:t xml:space="preserve">ДНЕВНИК </w:t>
      </w:r>
    </w:p>
    <w:p w:rsidR="000B6B74" w:rsidRPr="008625AE" w:rsidRDefault="000B6B74" w:rsidP="000B6B74">
      <w:pPr>
        <w:jc w:val="center"/>
        <w:rPr>
          <w:rFonts w:ascii="Times New Roman" w:eastAsia="Times New Roman" w:hAnsi="Times New Roman" w:cs="Times New Roman"/>
          <w:b/>
          <w:sz w:val="40"/>
          <w:szCs w:val="24"/>
        </w:rPr>
      </w:pPr>
      <w:r w:rsidRPr="008625AE">
        <w:rPr>
          <w:rFonts w:ascii="Times New Roman" w:eastAsia="Times New Roman" w:hAnsi="Times New Roman" w:cs="Times New Roman"/>
          <w:b/>
          <w:sz w:val="40"/>
          <w:szCs w:val="24"/>
        </w:rPr>
        <w:t>ПРОХОЖДЕНИЯ ПРАКТИКИ</w:t>
      </w:r>
    </w:p>
    <w:p w:rsidR="000B6B74" w:rsidRDefault="000B6B74" w:rsidP="000B6B74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вид практики</w:t>
      </w:r>
    </w:p>
    <w:p w:rsidR="000B6B74" w:rsidRPr="008625AE" w:rsidRDefault="000B6B74" w:rsidP="000B6B74">
      <w:pPr>
        <w:jc w:val="center"/>
        <w:rPr>
          <w:rFonts w:ascii="Times New Roman" w:eastAsia="Times New Roman" w:hAnsi="Times New Roman" w:cs="Times New Roman"/>
          <w:b/>
          <w:sz w:val="28"/>
          <w:szCs w:val="24"/>
        </w:rPr>
      </w:pPr>
      <w:r>
        <w:rPr>
          <w:rFonts w:ascii="Times New Roman" w:eastAsia="Times New Roman" w:hAnsi="Times New Roman" w:cs="Times New Roman"/>
          <w:b/>
          <w:sz w:val="28"/>
          <w:szCs w:val="24"/>
        </w:rPr>
        <w:t>УЧЕБНОЙ</w:t>
      </w:r>
    </w:p>
    <w:p w:rsidR="000B6B74" w:rsidRPr="008625AE" w:rsidRDefault="000B6B74" w:rsidP="000B6B74">
      <w:pPr>
        <w:jc w:val="center"/>
        <w:rPr>
          <w:rFonts w:ascii="Times New Roman" w:eastAsia="Times New Roman" w:hAnsi="Times New Roman" w:cs="Times New Roman"/>
          <w:b/>
          <w:sz w:val="28"/>
          <w:szCs w:val="24"/>
        </w:rPr>
      </w:pPr>
      <w:r w:rsidRPr="008625AE">
        <w:rPr>
          <w:rFonts w:ascii="Times New Roman" w:eastAsia="Times New Roman" w:hAnsi="Times New Roman" w:cs="Times New Roman"/>
          <w:b/>
          <w:sz w:val="28"/>
          <w:szCs w:val="24"/>
        </w:rPr>
        <w:t>В СОСТАВЕ ПРОФЕССИОНАЛЬНОГО МОДУЛЯ</w:t>
      </w:r>
    </w:p>
    <w:p w:rsidR="000B6B74" w:rsidRPr="008625AE" w:rsidRDefault="000B6B74" w:rsidP="000B6B74">
      <w:pPr>
        <w:jc w:val="center"/>
        <w:rPr>
          <w:rFonts w:ascii="Times New Roman" w:eastAsia="Times New Roman" w:hAnsi="Times New Roman" w:cs="Times New Roman"/>
          <w:b/>
          <w:sz w:val="28"/>
          <w:szCs w:val="24"/>
        </w:rPr>
      </w:pPr>
      <w:r w:rsidRPr="008625AE">
        <w:rPr>
          <w:rFonts w:ascii="Times New Roman" w:eastAsia="Times New Roman" w:hAnsi="Times New Roman" w:cs="Times New Roman"/>
          <w:b/>
          <w:sz w:val="28"/>
          <w:szCs w:val="24"/>
        </w:rPr>
        <w:t xml:space="preserve"> ПМ.</w:t>
      </w:r>
      <w:r>
        <w:rPr>
          <w:rFonts w:ascii="Times New Roman" w:eastAsia="Times New Roman" w:hAnsi="Times New Roman" w:cs="Times New Roman"/>
          <w:b/>
          <w:sz w:val="28"/>
          <w:szCs w:val="24"/>
        </w:rPr>
        <w:t>03</w:t>
      </w:r>
      <w:r w:rsidRPr="00455CFB">
        <w:rPr>
          <w:rFonts w:ascii="Times New Roman" w:eastAsia="Times New Roman" w:hAnsi="Times New Roman" w:cs="Times New Roman"/>
          <w:b/>
          <w:sz w:val="28"/>
          <w:szCs w:val="24"/>
        </w:rPr>
        <w:t>Проведение расчетов с бюджетом и внебюджетными фондами</w:t>
      </w:r>
    </w:p>
    <w:p w:rsidR="000B6B74" w:rsidRPr="008625AE" w:rsidRDefault="000B6B74" w:rsidP="000B6B74">
      <w:pPr>
        <w:rPr>
          <w:rFonts w:ascii="Times New Roman" w:hAnsi="Times New Roman" w:cs="Times New Roman"/>
          <w:szCs w:val="24"/>
        </w:rPr>
      </w:pPr>
    </w:p>
    <w:p w:rsidR="000B6B74" w:rsidRPr="008625AE" w:rsidRDefault="000B6B74" w:rsidP="000B6B74">
      <w:pPr>
        <w:spacing w:after="0" w:line="240" w:lineRule="auto"/>
        <w:rPr>
          <w:rFonts w:ascii="Times New Roman" w:hAnsi="Times New Roman" w:cs="Times New Roman"/>
          <w:b/>
          <w:szCs w:val="24"/>
        </w:rPr>
      </w:pPr>
      <w:r w:rsidRPr="008625AE">
        <w:rPr>
          <w:rFonts w:ascii="Times New Roman" w:hAnsi="Times New Roman" w:cs="Times New Roman"/>
          <w:b/>
          <w:szCs w:val="24"/>
        </w:rPr>
        <w:t>СТУДЕНТА (КИ):_______________________________________________________________</w:t>
      </w:r>
    </w:p>
    <w:p w:rsidR="000B6B74" w:rsidRPr="008625AE" w:rsidRDefault="000B6B74" w:rsidP="000B6B74">
      <w:pPr>
        <w:spacing w:after="0" w:line="240" w:lineRule="auto"/>
        <w:rPr>
          <w:rFonts w:ascii="Times New Roman" w:hAnsi="Times New Roman" w:cs="Times New Roman"/>
          <w:szCs w:val="24"/>
        </w:rPr>
      </w:pPr>
      <w:r w:rsidRPr="008625AE">
        <w:rPr>
          <w:rFonts w:ascii="Times New Roman" w:hAnsi="Times New Roman" w:cs="Times New Roman"/>
          <w:szCs w:val="24"/>
        </w:rPr>
        <w:t>фамилия, имя, отчество полностью</w:t>
      </w:r>
    </w:p>
    <w:p w:rsidR="000B6B74" w:rsidRPr="008625AE" w:rsidRDefault="000B6B74" w:rsidP="000B6B74">
      <w:pPr>
        <w:spacing w:after="0" w:line="240" w:lineRule="auto"/>
        <w:rPr>
          <w:rFonts w:ascii="Times New Roman" w:hAnsi="Times New Roman" w:cs="Times New Roman"/>
          <w:b/>
          <w:szCs w:val="24"/>
        </w:rPr>
      </w:pPr>
    </w:p>
    <w:p w:rsidR="000B6B74" w:rsidRPr="008625AE" w:rsidRDefault="000B6B74" w:rsidP="000B6B74">
      <w:pPr>
        <w:spacing w:after="0" w:line="240" w:lineRule="auto"/>
        <w:rPr>
          <w:rFonts w:ascii="Times New Roman" w:hAnsi="Times New Roman" w:cs="Times New Roman"/>
          <w:b/>
          <w:szCs w:val="24"/>
        </w:rPr>
      </w:pPr>
      <w:r w:rsidRPr="008625AE">
        <w:rPr>
          <w:rFonts w:ascii="Times New Roman" w:hAnsi="Times New Roman" w:cs="Times New Roman"/>
          <w:b/>
          <w:szCs w:val="24"/>
        </w:rPr>
        <w:t>КУРС:</w:t>
      </w:r>
      <w:r>
        <w:rPr>
          <w:rFonts w:ascii="Times New Roman" w:hAnsi="Times New Roman" w:cs="Times New Roman"/>
          <w:b/>
          <w:szCs w:val="24"/>
        </w:rPr>
        <w:t>_____</w:t>
      </w:r>
      <w:r w:rsidRPr="008625AE">
        <w:rPr>
          <w:rFonts w:ascii="Times New Roman" w:hAnsi="Times New Roman" w:cs="Times New Roman"/>
          <w:b/>
          <w:szCs w:val="24"/>
        </w:rPr>
        <w:tab/>
      </w:r>
      <w:r w:rsidRPr="008625AE">
        <w:rPr>
          <w:rFonts w:ascii="Times New Roman" w:hAnsi="Times New Roman" w:cs="Times New Roman"/>
          <w:b/>
          <w:szCs w:val="24"/>
        </w:rPr>
        <w:tab/>
      </w:r>
      <w:r w:rsidRPr="008625AE">
        <w:rPr>
          <w:rFonts w:ascii="Times New Roman" w:hAnsi="Times New Roman" w:cs="Times New Roman"/>
          <w:b/>
          <w:szCs w:val="24"/>
        </w:rPr>
        <w:tab/>
      </w:r>
      <w:r w:rsidRPr="008625AE">
        <w:rPr>
          <w:rFonts w:ascii="Times New Roman" w:hAnsi="Times New Roman" w:cs="Times New Roman"/>
          <w:b/>
          <w:szCs w:val="24"/>
        </w:rPr>
        <w:tab/>
        <w:t xml:space="preserve">ГРУППА: </w:t>
      </w:r>
      <w:r>
        <w:rPr>
          <w:rFonts w:ascii="Times New Roman" w:hAnsi="Times New Roman" w:cs="Times New Roman"/>
          <w:b/>
          <w:szCs w:val="24"/>
        </w:rPr>
        <w:t>___________</w:t>
      </w:r>
    </w:p>
    <w:p w:rsidR="000B6B74" w:rsidRPr="008625AE" w:rsidRDefault="000B6B74" w:rsidP="000B6B74">
      <w:pPr>
        <w:spacing w:after="0" w:line="240" w:lineRule="auto"/>
        <w:rPr>
          <w:rFonts w:ascii="Times New Roman" w:hAnsi="Times New Roman" w:cs="Times New Roman"/>
          <w:b/>
          <w:szCs w:val="24"/>
        </w:rPr>
      </w:pPr>
    </w:p>
    <w:p w:rsidR="000B6B74" w:rsidRPr="008625AE" w:rsidRDefault="000B6B74" w:rsidP="000B6B74">
      <w:pPr>
        <w:spacing w:after="0" w:line="240" w:lineRule="auto"/>
        <w:rPr>
          <w:rFonts w:ascii="Times New Roman" w:hAnsi="Times New Roman" w:cs="Times New Roman"/>
          <w:b/>
          <w:szCs w:val="24"/>
        </w:rPr>
      </w:pPr>
      <w:r w:rsidRPr="008625AE">
        <w:rPr>
          <w:rFonts w:ascii="Times New Roman" w:hAnsi="Times New Roman" w:cs="Times New Roman"/>
          <w:b/>
          <w:szCs w:val="24"/>
        </w:rPr>
        <w:t xml:space="preserve">ПЕРИОД ПРОВЕДЕНИЯ:  </w:t>
      </w:r>
      <w:r>
        <w:rPr>
          <w:rFonts w:ascii="Times New Roman" w:hAnsi="Times New Roman" w:cs="Times New Roman"/>
          <w:b/>
          <w:szCs w:val="24"/>
        </w:rPr>
        <w:t>___________</w:t>
      </w:r>
      <w:r w:rsidRPr="008625AE">
        <w:rPr>
          <w:rFonts w:ascii="Times New Roman" w:hAnsi="Times New Roman" w:cs="Times New Roman"/>
          <w:b/>
          <w:szCs w:val="24"/>
        </w:rPr>
        <w:t xml:space="preserve"> семестр               </w:t>
      </w:r>
      <w:r>
        <w:rPr>
          <w:rFonts w:ascii="Times New Roman" w:hAnsi="Times New Roman" w:cs="Times New Roman"/>
          <w:b/>
          <w:szCs w:val="24"/>
        </w:rPr>
        <w:t>___________</w:t>
      </w:r>
      <w:r w:rsidRPr="008625AE">
        <w:rPr>
          <w:rFonts w:ascii="Times New Roman" w:hAnsi="Times New Roman" w:cs="Times New Roman"/>
          <w:b/>
          <w:szCs w:val="24"/>
        </w:rPr>
        <w:t xml:space="preserve"> курс</w:t>
      </w:r>
    </w:p>
    <w:p w:rsidR="000B6B74" w:rsidRPr="008625AE" w:rsidRDefault="000B6B74" w:rsidP="000B6B74">
      <w:pPr>
        <w:spacing w:after="0" w:line="240" w:lineRule="auto"/>
        <w:rPr>
          <w:rFonts w:ascii="Times New Roman" w:hAnsi="Times New Roman" w:cs="Times New Roman"/>
          <w:b/>
          <w:szCs w:val="24"/>
        </w:rPr>
      </w:pPr>
    </w:p>
    <w:p w:rsidR="000B6B74" w:rsidRDefault="000B6B74" w:rsidP="000B6B74">
      <w:pPr>
        <w:spacing w:after="0" w:line="240" w:lineRule="auto"/>
        <w:rPr>
          <w:rFonts w:ascii="Times New Roman" w:hAnsi="Times New Roman" w:cs="Times New Roman"/>
          <w:b/>
          <w:szCs w:val="24"/>
        </w:rPr>
      </w:pPr>
      <w:r w:rsidRPr="008625AE">
        <w:rPr>
          <w:rFonts w:ascii="Times New Roman" w:hAnsi="Times New Roman" w:cs="Times New Roman"/>
          <w:b/>
          <w:szCs w:val="24"/>
        </w:rPr>
        <w:t>МЕСТО ПРОХОЖДЕНИЯ ПРАКТИКИ:</w:t>
      </w:r>
    </w:p>
    <w:p w:rsidR="00657E1B" w:rsidRPr="008625AE" w:rsidRDefault="00657E1B" w:rsidP="000B6B74">
      <w:pPr>
        <w:spacing w:after="0" w:line="240" w:lineRule="auto"/>
        <w:rPr>
          <w:rFonts w:ascii="Times New Roman" w:hAnsi="Times New Roman" w:cs="Times New Roman"/>
          <w:b/>
          <w:szCs w:val="24"/>
        </w:rPr>
      </w:pPr>
    </w:p>
    <w:p w:rsidR="000B6B74" w:rsidRPr="008625AE" w:rsidRDefault="00657E1B" w:rsidP="000B6B74">
      <w:pPr>
        <w:spacing w:after="0" w:line="240" w:lineRule="auto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</w:rPr>
        <w:t xml:space="preserve">Государственное бюджетное учреждение здравоохранения </w:t>
      </w:r>
      <w:r w:rsidRPr="00657E1B">
        <w:rPr>
          <w:rFonts w:ascii="Times New Roman" w:hAnsi="Times New Roman" w:cs="Times New Roman"/>
        </w:rPr>
        <w:t>«Городская клиническая больница им. В.В. Виноградова Департамента здравоохранения города Москвы»</w:t>
      </w:r>
    </w:p>
    <w:p w:rsidR="000B6B74" w:rsidRPr="008625AE" w:rsidRDefault="000B6B74" w:rsidP="000B6B74">
      <w:pPr>
        <w:spacing w:after="0" w:line="240" w:lineRule="auto"/>
        <w:rPr>
          <w:rFonts w:ascii="Times New Roman" w:hAnsi="Times New Roman" w:cs="Times New Roman"/>
          <w:b/>
          <w:szCs w:val="24"/>
        </w:rPr>
      </w:pPr>
    </w:p>
    <w:p w:rsidR="000B6B74" w:rsidRPr="008625AE" w:rsidRDefault="000B6B74" w:rsidP="000B6B74">
      <w:pPr>
        <w:spacing w:after="0" w:line="240" w:lineRule="auto"/>
        <w:rPr>
          <w:rFonts w:ascii="Times New Roman" w:hAnsi="Times New Roman" w:cs="Times New Roman"/>
          <w:b/>
          <w:szCs w:val="24"/>
        </w:rPr>
      </w:pPr>
      <w:r w:rsidRPr="008625AE">
        <w:rPr>
          <w:rFonts w:ascii="Times New Roman" w:hAnsi="Times New Roman" w:cs="Times New Roman"/>
          <w:b/>
          <w:szCs w:val="24"/>
        </w:rPr>
        <w:t>РУКОВОДИТЕЛЬ ОТ ОРГАНИЗАЦИИ   ________________               __________________</w:t>
      </w:r>
    </w:p>
    <w:p w:rsidR="000B6B74" w:rsidRPr="008625AE" w:rsidRDefault="000B6B74" w:rsidP="000B6B74">
      <w:pPr>
        <w:spacing w:after="0" w:line="240" w:lineRule="auto"/>
        <w:rPr>
          <w:rFonts w:ascii="Times New Roman" w:hAnsi="Times New Roman" w:cs="Times New Roman"/>
          <w:b/>
          <w:szCs w:val="24"/>
        </w:rPr>
      </w:pPr>
      <w:r w:rsidRPr="008625AE">
        <w:rPr>
          <w:rFonts w:ascii="Times New Roman" w:hAnsi="Times New Roman" w:cs="Times New Roman"/>
          <w:szCs w:val="24"/>
        </w:rPr>
        <w:t xml:space="preserve">                                                                                 подпись                                          фамилия</w:t>
      </w:r>
      <w:r w:rsidRPr="008625AE">
        <w:rPr>
          <w:rFonts w:ascii="Times New Roman" w:hAnsi="Times New Roman" w:cs="Times New Roman"/>
          <w:b/>
          <w:szCs w:val="24"/>
        </w:rPr>
        <w:tab/>
      </w:r>
      <w:r w:rsidRPr="008625AE">
        <w:rPr>
          <w:rFonts w:ascii="Times New Roman" w:hAnsi="Times New Roman" w:cs="Times New Roman"/>
          <w:b/>
          <w:szCs w:val="24"/>
        </w:rPr>
        <w:tab/>
      </w:r>
      <w:r w:rsidRPr="008625AE">
        <w:rPr>
          <w:rFonts w:ascii="Times New Roman" w:hAnsi="Times New Roman" w:cs="Times New Roman"/>
          <w:b/>
          <w:szCs w:val="24"/>
        </w:rPr>
        <w:tab/>
      </w:r>
      <w:r w:rsidRPr="008625AE">
        <w:rPr>
          <w:rFonts w:ascii="Times New Roman" w:hAnsi="Times New Roman" w:cs="Times New Roman"/>
          <w:b/>
          <w:szCs w:val="24"/>
        </w:rPr>
        <w:tab/>
      </w:r>
      <w:r w:rsidRPr="008625AE">
        <w:rPr>
          <w:rFonts w:ascii="Times New Roman" w:hAnsi="Times New Roman" w:cs="Times New Roman"/>
          <w:b/>
          <w:szCs w:val="24"/>
        </w:rPr>
        <w:tab/>
      </w:r>
      <w:r w:rsidRPr="008625AE">
        <w:rPr>
          <w:rFonts w:ascii="Times New Roman" w:hAnsi="Times New Roman" w:cs="Times New Roman"/>
          <w:b/>
          <w:szCs w:val="24"/>
        </w:rPr>
        <w:tab/>
      </w:r>
      <w:r w:rsidRPr="008625AE">
        <w:rPr>
          <w:rFonts w:ascii="Times New Roman" w:hAnsi="Times New Roman" w:cs="Times New Roman"/>
          <w:b/>
          <w:szCs w:val="24"/>
        </w:rPr>
        <w:tab/>
      </w:r>
      <w:r w:rsidRPr="008625AE">
        <w:rPr>
          <w:rFonts w:ascii="Times New Roman" w:hAnsi="Times New Roman" w:cs="Times New Roman"/>
          <w:b/>
          <w:szCs w:val="24"/>
        </w:rPr>
        <w:tab/>
      </w:r>
      <w:r w:rsidRPr="008625AE">
        <w:rPr>
          <w:rFonts w:ascii="Times New Roman" w:hAnsi="Times New Roman" w:cs="Times New Roman"/>
          <w:b/>
          <w:szCs w:val="24"/>
        </w:rPr>
        <w:tab/>
      </w:r>
      <w:r w:rsidRPr="008625AE">
        <w:rPr>
          <w:rFonts w:ascii="Times New Roman" w:hAnsi="Times New Roman" w:cs="Times New Roman"/>
          <w:b/>
          <w:szCs w:val="24"/>
        </w:rPr>
        <w:tab/>
        <w:t xml:space="preserve">      __________________</w:t>
      </w:r>
    </w:p>
    <w:p w:rsidR="000B6B74" w:rsidRPr="008625AE" w:rsidRDefault="000B6B74" w:rsidP="000B6B74">
      <w:pPr>
        <w:spacing w:after="0" w:line="240" w:lineRule="auto"/>
        <w:rPr>
          <w:rFonts w:ascii="Times New Roman" w:hAnsi="Times New Roman" w:cs="Times New Roman"/>
          <w:szCs w:val="24"/>
        </w:rPr>
      </w:pPr>
      <w:r w:rsidRPr="008625AE">
        <w:rPr>
          <w:rFonts w:ascii="Times New Roman" w:hAnsi="Times New Roman" w:cs="Times New Roman"/>
          <w:b/>
          <w:szCs w:val="24"/>
        </w:rPr>
        <w:tab/>
      </w:r>
      <w:r w:rsidRPr="008625AE">
        <w:rPr>
          <w:rFonts w:ascii="Times New Roman" w:hAnsi="Times New Roman" w:cs="Times New Roman"/>
          <w:b/>
          <w:szCs w:val="24"/>
        </w:rPr>
        <w:tab/>
      </w:r>
      <w:r w:rsidRPr="008625AE">
        <w:rPr>
          <w:rFonts w:ascii="Times New Roman" w:hAnsi="Times New Roman" w:cs="Times New Roman"/>
          <w:b/>
          <w:szCs w:val="24"/>
        </w:rPr>
        <w:tab/>
      </w:r>
      <w:r w:rsidRPr="008625AE">
        <w:rPr>
          <w:rFonts w:ascii="Times New Roman" w:hAnsi="Times New Roman" w:cs="Times New Roman"/>
          <w:b/>
          <w:szCs w:val="24"/>
        </w:rPr>
        <w:tab/>
      </w:r>
      <w:r w:rsidRPr="008625AE">
        <w:rPr>
          <w:rFonts w:ascii="Times New Roman" w:hAnsi="Times New Roman" w:cs="Times New Roman"/>
          <w:b/>
          <w:szCs w:val="24"/>
        </w:rPr>
        <w:tab/>
      </w:r>
      <w:r w:rsidRPr="008625AE">
        <w:rPr>
          <w:rFonts w:ascii="Times New Roman" w:hAnsi="Times New Roman" w:cs="Times New Roman"/>
          <w:b/>
          <w:szCs w:val="24"/>
        </w:rPr>
        <w:tab/>
      </w:r>
      <w:r w:rsidRPr="008625AE">
        <w:rPr>
          <w:rFonts w:ascii="Times New Roman" w:hAnsi="Times New Roman" w:cs="Times New Roman"/>
          <w:b/>
          <w:szCs w:val="24"/>
        </w:rPr>
        <w:tab/>
      </w:r>
      <w:r w:rsidRPr="008625AE">
        <w:rPr>
          <w:rFonts w:ascii="Times New Roman" w:hAnsi="Times New Roman" w:cs="Times New Roman"/>
          <w:b/>
          <w:szCs w:val="24"/>
        </w:rPr>
        <w:tab/>
      </w:r>
      <w:r w:rsidRPr="008625AE">
        <w:rPr>
          <w:rFonts w:ascii="Times New Roman" w:hAnsi="Times New Roman" w:cs="Times New Roman"/>
          <w:b/>
          <w:szCs w:val="24"/>
        </w:rPr>
        <w:tab/>
      </w:r>
      <w:r w:rsidRPr="008625AE">
        <w:rPr>
          <w:rFonts w:ascii="Times New Roman" w:hAnsi="Times New Roman" w:cs="Times New Roman"/>
          <w:b/>
          <w:szCs w:val="24"/>
        </w:rPr>
        <w:tab/>
      </w:r>
      <w:r w:rsidRPr="008625AE">
        <w:rPr>
          <w:rFonts w:ascii="Times New Roman" w:hAnsi="Times New Roman" w:cs="Times New Roman"/>
          <w:b/>
          <w:szCs w:val="24"/>
        </w:rPr>
        <w:tab/>
      </w:r>
      <w:r w:rsidRPr="008625AE">
        <w:rPr>
          <w:rFonts w:ascii="Times New Roman" w:hAnsi="Times New Roman" w:cs="Times New Roman"/>
          <w:b/>
          <w:szCs w:val="24"/>
        </w:rPr>
        <w:tab/>
      </w:r>
      <w:r w:rsidRPr="008625AE">
        <w:rPr>
          <w:rFonts w:ascii="Times New Roman" w:hAnsi="Times New Roman" w:cs="Times New Roman"/>
          <w:szCs w:val="24"/>
        </w:rPr>
        <w:t>имя</w:t>
      </w:r>
    </w:p>
    <w:p w:rsidR="000B6B74" w:rsidRPr="008625AE" w:rsidRDefault="000B6B74" w:rsidP="000B6B74">
      <w:pPr>
        <w:spacing w:after="0" w:line="240" w:lineRule="auto"/>
        <w:rPr>
          <w:rFonts w:ascii="Times New Roman" w:hAnsi="Times New Roman" w:cs="Times New Roman"/>
          <w:b/>
          <w:szCs w:val="24"/>
        </w:rPr>
      </w:pPr>
      <w:r w:rsidRPr="008625AE">
        <w:rPr>
          <w:rFonts w:ascii="Times New Roman" w:hAnsi="Times New Roman" w:cs="Times New Roman"/>
          <w:b/>
          <w:szCs w:val="24"/>
        </w:rPr>
        <w:tab/>
      </w:r>
      <w:r w:rsidRPr="008625AE">
        <w:rPr>
          <w:rFonts w:ascii="Times New Roman" w:hAnsi="Times New Roman" w:cs="Times New Roman"/>
          <w:b/>
          <w:szCs w:val="24"/>
        </w:rPr>
        <w:tab/>
      </w:r>
      <w:r w:rsidRPr="008625AE">
        <w:rPr>
          <w:rFonts w:ascii="Times New Roman" w:hAnsi="Times New Roman" w:cs="Times New Roman"/>
          <w:b/>
          <w:szCs w:val="24"/>
        </w:rPr>
        <w:tab/>
      </w:r>
      <w:r w:rsidRPr="008625AE">
        <w:rPr>
          <w:rFonts w:ascii="Times New Roman" w:hAnsi="Times New Roman" w:cs="Times New Roman"/>
          <w:b/>
          <w:szCs w:val="24"/>
        </w:rPr>
        <w:tab/>
      </w:r>
      <w:r w:rsidRPr="008625AE">
        <w:rPr>
          <w:rFonts w:ascii="Times New Roman" w:hAnsi="Times New Roman" w:cs="Times New Roman"/>
          <w:b/>
          <w:szCs w:val="24"/>
        </w:rPr>
        <w:tab/>
      </w:r>
      <w:r w:rsidRPr="008625AE">
        <w:rPr>
          <w:rFonts w:ascii="Times New Roman" w:hAnsi="Times New Roman" w:cs="Times New Roman"/>
          <w:b/>
          <w:szCs w:val="24"/>
        </w:rPr>
        <w:tab/>
      </w:r>
      <w:r w:rsidRPr="008625AE">
        <w:rPr>
          <w:rFonts w:ascii="Times New Roman" w:hAnsi="Times New Roman" w:cs="Times New Roman"/>
          <w:b/>
          <w:szCs w:val="24"/>
        </w:rPr>
        <w:tab/>
      </w:r>
      <w:r w:rsidRPr="008625AE">
        <w:rPr>
          <w:rFonts w:ascii="Times New Roman" w:hAnsi="Times New Roman" w:cs="Times New Roman"/>
          <w:b/>
          <w:szCs w:val="24"/>
        </w:rPr>
        <w:tab/>
      </w:r>
      <w:r w:rsidRPr="008625AE">
        <w:rPr>
          <w:rFonts w:ascii="Times New Roman" w:hAnsi="Times New Roman" w:cs="Times New Roman"/>
          <w:b/>
          <w:szCs w:val="24"/>
        </w:rPr>
        <w:tab/>
        <w:t xml:space="preserve">                 _________________</w:t>
      </w:r>
    </w:p>
    <w:p w:rsidR="000B6B74" w:rsidRPr="008625AE" w:rsidRDefault="000B6B74" w:rsidP="000B6B74">
      <w:pPr>
        <w:spacing w:after="0" w:line="240" w:lineRule="auto"/>
        <w:rPr>
          <w:rFonts w:ascii="Times New Roman" w:hAnsi="Times New Roman" w:cs="Times New Roman"/>
          <w:szCs w:val="24"/>
        </w:rPr>
      </w:pPr>
      <w:r w:rsidRPr="008625AE">
        <w:rPr>
          <w:rFonts w:ascii="Times New Roman" w:hAnsi="Times New Roman" w:cs="Times New Roman"/>
          <w:b/>
          <w:szCs w:val="24"/>
        </w:rPr>
        <w:tab/>
      </w:r>
      <w:r w:rsidRPr="008625AE">
        <w:rPr>
          <w:rFonts w:ascii="Times New Roman" w:hAnsi="Times New Roman" w:cs="Times New Roman"/>
          <w:b/>
          <w:szCs w:val="24"/>
        </w:rPr>
        <w:tab/>
      </w:r>
      <w:r w:rsidRPr="008625AE">
        <w:rPr>
          <w:rFonts w:ascii="Times New Roman" w:hAnsi="Times New Roman" w:cs="Times New Roman"/>
          <w:b/>
          <w:szCs w:val="24"/>
        </w:rPr>
        <w:tab/>
      </w:r>
      <w:r w:rsidRPr="008625AE">
        <w:rPr>
          <w:rFonts w:ascii="Times New Roman" w:hAnsi="Times New Roman" w:cs="Times New Roman"/>
          <w:b/>
          <w:szCs w:val="24"/>
        </w:rPr>
        <w:tab/>
      </w:r>
      <w:r w:rsidRPr="008625AE">
        <w:rPr>
          <w:rFonts w:ascii="Times New Roman" w:hAnsi="Times New Roman" w:cs="Times New Roman"/>
          <w:b/>
          <w:szCs w:val="24"/>
        </w:rPr>
        <w:tab/>
      </w:r>
      <w:r w:rsidRPr="008625AE">
        <w:rPr>
          <w:rFonts w:ascii="Times New Roman" w:hAnsi="Times New Roman" w:cs="Times New Roman"/>
          <w:b/>
          <w:szCs w:val="24"/>
        </w:rPr>
        <w:tab/>
      </w:r>
      <w:r w:rsidRPr="008625AE">
        <w:rPr>
          <w:rFonts w:ascii="Times New Roman" w:hAnsi="Times New Roman" w:cs="Times New Roman"/>
          <w:b/>
          <w:szCs w:val="24"/>
        </w:rPr>
        <w:tab/>
      </w:r>
      <w:r w:rsidRPr="008625AE">
        <w:rPr>
          <w:rFonts w:ascii="Times New Roman" w:hAnsi="Times New Roman" w:cs="Times New Roman"/>
          <w:b/>
          <w:szCs w:val="24"/>
        </w:rPr>
        <w:tab/>
      </w:r>
      <w:r w:rsidRPr="008625AE">
        <w:rPr>
          <w:rFonts w:ascii="Times New Roman" w:hAnsi="Times New Roman" w:cs="Times New Roman"/>
          <w:b/>
          <w:szCs w:val="24"/>
        </w:rPr>
        <w:tab/>
      </w:r>
      <w:r w:rsidRPr="008625AE">
        <w:rPr>
          <w:rFonts w:ascii="Times New Roman" w:hAnsi="Times New Roman" w:cs="Times New Roman"/>
          <w:b/>
          <w:szCs w:val="24"/>
        </w:rPr>
        <w:tab/>
      </w:r>
      <w:r w:rsidRPr="008625AE">
        <w:rPr>
          <w:rFonts w:ascii="Times New Roman" w:hAnsi="Times New Roman" w:cs="Times New Roman"/>
          <w:b/>
          <w:szCs w:val="24"/>
        </w:rPr>
        <w:tab/>
      </w:r>
      <w:r w:rsidRPr="008625AE">
        <w:rPr>
          <w:rFonts w:ascii="Times New Roman" w:hAnsi="Times New Roman" w:cs="Times New Roman"/>
          <w:szCs w:val="24"/>
        </w:rPr>
        <w:t xml:space="preserve">        отчество</w:t>
      </w:r>
    </w:p>
    <w:p w:rsidR="000B6B74" w:rsidRPr="008625AE" w:rsidRDefault="000B6B74" w:rsidP="000B6B74">
      <w:pPr>
        <w:spacing w:after="0" w:line="240" w:lineRule="auto"/>
        <w:rPr>
          <w:rFonts w:ascii="Times New Roman" w:hAnsi="Times New Roman" w:cs="Times New Roman"/>
          <w:szCs w:val="24"/>
        </w:rPr>
      </w:pPr>
    </w:p>
    <w:p w:rsidR="000B6B74" w:rsidRPr="008625AE" w:rsidRDefault="000B6B74" w:rsidP="000B6B74">
      <w:pPr>
        <w:spacing w:after="0" w:line="240" w:lineRule="auto"/>
        <w:rPr>
          <w:rFonts w:ascii="Times New Roman" w:hAnsi="Times New Roman" w:cs="Times New Roman"/>
          <w:szCs w:val="24"/>
        </w:rPr>
      </w:pPr>
    </w:p>
    <w:p w:rsidR="000B6B74" w:rsidRPr="008625AE" w:rsidRDefault="000B6B74" w:rsidP="000B6B74">
      <w:pPr>
        <w:spacing w:after="0" w:line="240" w:lineRule="auto"/>
        <w:jc w:val="center"/>
        <w:rPr>
          <w:rFonts w:ascii="Times New Roman" w:hAnsi="Times New Roman" w:cs="Times New Roman"/>
          <w:szCs w:val="24"/>
        </w:rPr>
      </w:pPr>
      <w:r w:rsidRPr="008625AE">
        <w:rPr>
          <w:rFonts w:ascii="Times New Roman" w:hAnsi="Times New Roman" w:cs="Times New Roman"/>
          <w:szCs w:val="24"/>
        </w:rPr>
        <w:t>МОСКВА</w:t>
      </w:r>
    </w:p>
    <w:p w:rsidR="000B6B74" w:rsidRDefault="000B6B74" w:rsidP="000B6B74">
      <w:pPr>
        <w:spacing w:after="0" w:line="240" w:lineRule="auto"/>
        <w:jc w:val="center"/>
        <w:rPr>
          <w:rFonts w:ascii="Times New Roman" w:hAnsi="Times New Roman" w:cs="Times New Roman"/>
          <w:szCs w:val="24"/>
        </w:rPr>
      </w:pPr>
      <w:r w:rsidRPr="008625AE">
        <w:rPr>
          <w:rFonts w:ascii="Times New Roman" w:hAnsi="Times New Roman" w:cs="Times New Roman"/>
          <w:szCs w:val="24"/>
        </w:rPr>
        <w:t>201</w:t>
      </w:r>
      <w:r>
        <w:rPr>
          <w:rFonts w:ascii="Times New Roman" w:hAnsi="Times New Roman" w:cs="Times New Roman"/>
          <w:szCs w:val="24"/>
        </w:rPr>
        <w:t>8</w:t>
      </w:r>
      <w:r w:rsidRPr="008625AE">
        <w:rPr>
          <w:rFonts w:ascii="Times New Roman" w:hAnsi="Times New Roman" w:cs="Times New Roman"/>
          <w:szCs w:val="24"/>
        </w:rPr>
        <w:t xml:space="preserve"> г.</w:t>
      </w:r>
    </w:p>
    <w:p w:rsidR="000B6B74" w:rsidRDefault="000B6B74" w:rsidP="000B6B74">
      <w:pPr>
        <w:spacing w:after="0" w:line="240" w:lineRule="auto"/>
        <w:jc w:val="center"/>
        <w:rPr>
          <w:rFonts w:ascii="Times New Roman" w:hAnsi="Times New Roman" w:cs="Times New Roman"/>
          <w:szCs w:val="24"/>
        </w:rPr>
      </w:pPr>
    </w:p>
    <w:p w:rsidR="000B6B74" w:rsidRDefault="000B6B74" w:rsidP="000B6B74">
      <w:pPr>
        <w:spacing w:after="0" w:line="240" w:lineRule="auto"/>
        <w:jc w:val="center"/>
        <w:rPr>
          <w:rFonts w:ascii="Times New Roman" w:hAnsi="Times New Roman" w:cs="Times New Roman"/>
          <w:szCs w:val="24"/>
        </w:rPr>
      </w:pPr>
    </w:p>
    <w:p w:rsidR="000B6B74" w:rsidRPr="008625AE" w:rsidRDefault="000B6B74" w:rsidP="000B6B74">
      <w:pPr>
        <w:spacing w:after="0" w:line="240" w:lineRule="auto"/>
        <w:jc w:val="center"/>
        <w:rPr>
          <w:rFonts w:ascii="Times New Roman" w:hAnsi="Times New Roman" w:cs="Times New Roman"/>
          <w:szCs w:val="24"/>
        </w:rPr>
      </w:pPr>
    </w:p>
    <w:tbl>
      <w:tblPr>
        <w:tblStyle w:val="a7"/>
        <w:tblW w:w="10260" w:type="dxa"/>
        <w:tblLook w:val="04A0"/>
      </w:tblPr>
      <w:tblGrid>
        <w:gridCol w:w="1296"/>
        <w:gridCol w:w="5907"/>
        <w:gridCol w:w="1331"/>
        <w:gridCol w:w="1726"/>
      </w:tblGrid>
      <w:tr w:rsidR="000B6B74" w:rsidTr="00D749E7">
        <w:tc>
          <w:tcPr>
            <w:tcW w:w="1296" w:type="dxa"/>
          </w:tcPr>
          <w:p w:rsidR="000B6B74" w:rsidRPr="00A5163A" w:rsidRDefault="000B6B74" w:rsidP="00D749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5907" w:type="dxa"/>
          </w:tcPr>
          <w:p w:rsidR="000B6B74" w:rsidRPr="00A5163A" w:rsidRDefault="000B6B74" w:rsidP="00D749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Краткое содержание выполненных работ</w:t>
            </w:r>
          </w:p>
        </w:tc>
        <w:tc>
          <w:tcPr>
            <w:tcW w:w="1331" w:type="dxa"/>
          </w:tcPr>
          <w:p w:rsidR="000B6B74" w:rsidRPr="00A5163A" w:rsidRDefault="000B6B74" w:rsidP="00D749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Оценка</w:t>
            </w:r>
          </w:p>
        </w:tc>
        <w:tc>
          <w:tcPr>
            <w:tcW w:w="1726" w:type="dxa"/>
          </w:tcPr>
          <w:p w:rsidR="000B6B74" w:rsidRPr="00A5163A" w:rsidRDefault="000B6B74" w:rsidP="00D749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Подпись руководителя</w:t>
            </w:r>
          </w:p>
        </w:tc>
      </w:tr>
      <w:tr w:rsidR="000B6B74" w:rsidTr="00D749E7">
        <w:trPr>
          <w:trHeight w:val="284"/>
        </w:trPr>
        <w:tc>
          <w:tcPr>
            <w:tcW w:w="1296" w:type="dxa"/>
          </w:tcPr>
          <w:p w:rsidR="000B6B74" w:rsidRPr="00105CDA" w:rsidRDefault="000B6B74" w:rsidP="00D749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07" w:type="dxa"/>
          </w:tcPr>
          <w:p w:rsidR="000B6B74" w:rsidRDefault="000B6B74" w:rsidP="00D749E7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7B086A">
              <w:rPr>
                <w:rFonts w:ascii="Times New Roman" w:hAnsi="Times New Roman" w:cs="Times New Roman"/>
                <w:b/>
                <w:color w:val="000000"/>
                <w:szCs w:val="24"/>
                <w:lang w:eastAsia="ru-RU"/>
              </w:rPr>
              <w:t xml:space="preserve">Документальное оформление, синтетический учет  расчетов по налогам и сборам.  Налог на добавленную стоимость: </w:t>
            </w:r>
            <w:r>
              <w:rPr>
                <w:rFonts w:ascii="Times New Roman" w:hAnsi="Times New Roman" w:cs="Times New Roman"/>
                <w:color w:val="000000"/>
              </w:rPr>
              <w:t>Изучить с</w:t>
            </w:r>
            <w:r w:rsidRPr="00874510">
              <w:rPr>
                <w:rFonts w:ascii="Times New Roman" w:hAnsi="Times New Roman" w:cs="Times New Roman"/>
                <w:color w:val="000000"/>
              </w:rPr>
              <w:t>истем</w:t>
            </w:r>
            <w:r>
              <w:rPr>
                <w:rFonts w:ascii="Times New Roman" w:hAnsi="Times New Roman" w:cs="Times New Roman"/>
                <w:color w:val="000000"/>
              </w:rPr>
              <w:t>у</w:t>
            </w:r>
            <w:r w:rsidRPr="00874510">
              <w:rPr>
                <w:rFonts w:ascii="Times New Roman" w:hAnsi="Times New Roman" w:cs="Times New Roman"/>
                <w:color w:val="000000"/>
              </w:rPr>
              <w:t xml:space="preserve"> налогов и особенност</w:t>
            </w:r>
            <w:r>
              <w:rPr>
                <w:rFonts w:ascii="Times New Roman" w:hAnsi="Times New Roman" w:cs="Times New Roman"/>
                <w:color w:val="000000"/>
              </w:rPr>
              <w:t>ей</w:t>
            </w:r>
            <w:r w:rsidRPr="00874510">
              <w:rPr>
                <w:rFonts w:ascii="Times New Roman" w:hAnsi="Times New Roman" w:cs="Times New Roman"/>
                <w:color w:val="000000"/>
              </w:rPr>
              <w:t xml:space="preserve"> их учета. </w:t>
            </w:r>
            <w:r>
              <w:rPr>
                <w:rFonts w:ascii="Times New Roman" w:hAnsi="Times New Roman" w:cs="Times New Roman"/>
                <w:color w:val="000000"/>
              </w:rPr>
              <w:t>Изучить о</w:t>
            </w:r>
            <w:r w:rsidRPr="00874510">
              <w:rPr>
                <w:rFonts w:ascii="Times New Roman" w:hAnsi="Times New Roman" w:cs="Times New Roman"/>
                <w:color w:val="000000"/>
              </w:rPr>
              <w:t>бъекты обложения, границы ставок, платель</w:t>
            </w:r>
            <w:r>
              <w:rPr>
                <w:rFonts w:ascii="Times New Roman" w:hAnsi="Times New Roman" w:cs="Times New Roman"/>
                <w:color w:val="000000"/>
              </w:rPr>
              <w:t>щики, сроки уплаты, и</w:t>
            </w:r>
            <w:r w:rsidRPr="00874510">
              <w:rPr>
                <w:rFonts w:ascii="Times New Roman" w:hAnsi="Times New Roman" w:cs="Times New Roman"/>
                <w:color w:val="000000"/>
              </w:rPr>
              <w:t xml:space="preserve">сточники возмещения налогов. </w:t>
            </w:r>
            <w:r>
              <w:rPr>
                <w:rFonts w:ascii="Times New Roman" w:hAnsi="Times New Roman" w:cs="Times New Roman"/>
                <w:color w:val="000000"/>
              </w:rPr>
              <w:t>Рассмотреть с</w:t>
            </w:r>
            <w:r w:rsidRPr="00874510">
              <w:rPr>
                <w:rFonts w:ascii="Times New Roman" w:hAnsi="Times New Roman" w:cs="Times New Roman"/>
                <w:color w:val="000000"/>
              </w:rPr>
              <w:t>интетический учет расчетов по федеральным, местным и налогам субъектов Российской Федера</w:t>
            </w:r>
            <w:r>
              <w:rPr>
                <w:rFonts w:ascii="Times New Roman" w:hAnsi="Times New Roman" w:cs="Times New Roman"/>
                <w:color w:val="000000"/>
              </w:rPr>
              <w:t>ции, д</w:t>
            </w:r>
            <w:r w:rsidRPr="00874510">
              <w:rPr>
                <w:rFonts w:ascii="Times New Roman" w:hAnsi="Times New Roman" w:cs="Times New Roman"/>
                <w:color w:val="000000"/>
              </w:rPr>
              <w:t xml:space="preserve">окументальное оформление операций по учету. </w:t>
            </w:r>
            <w:r>
              <w:rPr>
                <w:rFonts w:ascii="Times New Roman" w:hAnsi="Times New Roman" w:cs="Times New Roman"/>
                <w:color w:val="000000"/>
              </w:rPr>
              <w:t>Рассмотреть о</w:t>
            </w:r>
            <w:r w:rsidRPr="00874510">
              <w:rPr>
                <w:rFonts w:ascii="Times New Roman" w:hAnsi="Times New Roman" w:cs="Times New Roman"/>
                <w:color w:val="000000"/>
              </w:rPr>
              <w:t>тчетность по налогам и сборам.</w:t>
            </w:r>
          </w:p>
          <w:p w:rsidR="000B6B74" w:rsidRPr="00105CDA" w:rsidRDefault="000B6B74" w:rsidP="00D749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086A">
              <w:rPr>
                <w:rFonts w:ascii="Times New Roman" w:hAnsi="Times New Roman" w:cs="Times New Roman"/>
                <w:b/>
                <w:color w:val="000000"/>
                <w:szCs w:val="24"/>
                <w:lang w:eastAsia="ru-RU"/>
              </w:rPr>
              <w:t xml:space="preserve">Налог на имущество: </w:t>
            </w:r>
            <w:r w:rsidRPr="007B086A">
              <w:rPr>
                <w:rFonts w:ascii="Times New Roman" w:hAnsi="Times New Roman" w:cs="Times New Roman"/>
                <w:color w:val="000000"/>
                <w:szCs w:val="24"/>
                <w:lang w:eastAsia="ru-RU"/>
              </w:rPr>
              <w:t>рассмотреть</w:t>
            </w:r>
            <w:r>
              <w:rPr>
                <w:rFonts w:ascii="Times New Roman" w:hAnsi="Times New Roman" w:cs="Times New Roman"/>
                <w:color w:val="000000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>о</w:t>
            </w:r>
            <w:r w:rsidRPr="00670093">
              <w:rPr>
                <w:rFonts w:ascii="Times New Roman" w:hAnsi="Times New Roman" w:cs="Times New Roman"/>
                <w:color w:val="000000"/>
              </w:rPr>
              <w:t>бъекты обложения, границы ставок, плательщики, сроки уплаты</w:t>
            </w:r>
            <w:r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1331" w:type="dxa"/>
          </w:tcPr>
          <w:p w:rsidR="000B6B74" w:rsidRPr="00105CDA" w:rsidRDefault="000B6B74" w:rsidP="00D749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6" w:type="dxa"/>
          </w:tcPr>
          <w:p w:rsidR="000B6B74" w:rsidRPr="00105CDA" w:rsidRDefault="000B6B74" w:rsidP="00D749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6B74" w:rsidTr="00D749E7">
        <w:tc>
          <w:tcPr>
            <w:tcW w:w="1296" w:type="dxa"/>
          </w:tcPr>
          <w:p w:rsidR="000B6B74" w:rsidRPr="00105CDA" w:rsidRDefault="000B6B74" w:rsidP="00D749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07" w:type="dxa"/>
          </w:tcPr>
          <w:p w:rsidR="000B6B74" w:rsidRDefault="000B6B74" w:rsidP="00D749E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7B086A">
              <w:rPr>
                <w:rFonts w:ascii="Times New Roman" w:hAnsi="Times New Roman" w:cs="Times New Roman"/>
                <w:b/>
                <w:color w:val="000000"/>
                <w:szCs w:val="24"/>
                <w:lang w:eastAsia="ru-RU"/>
              </w:rPr>
              <w:t>Налог на доходы физических лиц. Транспортный налог. Упрощенная система налогообложения. Единый налог на вмененный доход:</w:t>
            </w:r>
            <w:r>
              <w:rPr>
                <w:rFonts w:ascii="Times New Roman" w:hAnsi="Times New Roman" w:cs="Times New Roman"/>
                <w:b/>
                <w:color w:val="000000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>изучить о</w:t>
            </w:r>
            <w:r w:rsidRPr="00670093">
              <w:rPr>
                <w:rFonts w:ascii="Times New Roman" w:hAnsi="Times New Roman" w:cs="Times New Roman"/>
                <w:color w:val="000000"/>
              </w:rPr>
              <w:t>бъекты обложения, границы ставок, плательщики, сроки уплаты.</w:t>
            </w:r>
          </w:p>
          <w:p w:rsidR="000B6B74" w:rsidRPr="00105CDA" w:rsidRDefault="000B6B74" w:rsidP="00D749E7">
            <w:pPr>
              <w:autoSpaceDE w:val="0"/>
              <w:autoSpaceDN w:val="0"/>
              <w:adjustRightInd w:val="0"/>
              <w:jc w:val="both"/>
              <w:rPr>
                <w:rFonts w:ascii="TimesNewRomanPSMT" w:eastAsia="Calibri" w:hAnsi="TimesNewRomanPSMT" w:cs="TimesNewRomanPSMT"/>
                <w:sz w:val="24"/>
                <w:szCs w:val="24"/>
                <w:lang w:eastAsia="ru-RU"/>
              </w:rPr>
            </w:pPr>
            <w:r w:rsidRPr="007B086A">
              <w:rPr>
                <w:rFonts w:ascii="Times New Roman" w:hAnsi="Times New Roman" w:cs="Times New Roman"/>
                <w:b/>
                <w:color w:val="000000"/>
                <w:szCs w:val="24"/>
                <w:lang w:eastAsia="ru-RU"/>
              </w:rPr>
              <w:t>Документальное оформление, синтетический учет  расчетов по социальному страхованию и обеспечению. Расчеты с пенсионным фондом:</w:t>
            </w:r>
            <w:r>
              <w:rPr>
                <w:rFonts w:ascii="Times New Roman" w:hAnsi="Times New Roman" w:cs="Times New Roman"/>
                <w:b/>
                <w:color w:val="000000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>Изучить в</w:t>
            </w:r>
            <w:r w:rsidRPr="00874510">
              <w:rPr>
                <w:rFonts w:ascii="Times New Roman" w:hAnsi="Times New Roman" w:cs="Times New Roman"/>
                <w:color w:val="000000"/>
              </w:rPr>
              <w:t>иды платежей в фонды социального страхования и обеспе</w:t>
            </w:r>
            <w:r>
              <w:rPr>
                <w:rFonts w:ascii="Times New Roman" w:hAnsi="Times New Roman" w:cs="Times New Roman"/>
                <w:color w:val="000000"/>
              </w:rPr>
              <w:t>чения, о</w:t>
            </w:r>
            <w:r w:rsidRPr="00874510">
              <w:rPr>
                <w:rFonts w:ascii="Times New Roman" w:hAnsi="Times New Roman" w:cs="Times New Roman"/>
                <w:color w:val="000000"/>
              </w:rPr>
              <w:t xml:space="preserve">бъекты обложения, ставки, плательщики, сроки уплаты. </w:t>
            </w:r>
            <w:r>
              <w:rPr>
                <w:rFonts w:ascii="Times New Roman" w:hAnsi="Times New Roman" w:cs="Times New Roman"/>
                <w:color w:val="000000"/>
              </w:rPr>
              <w:t>Рассмотреть методику проведения с</w:t>
            </w:r>
            <w:r w:rsidRPr="00874510">
              <w:rPr>
                <w:rFonts w:ascii="Times New Roman" w:hAnsi="Times New Roman" w:cs="Times New Roman"/>
                <w:color w:val="000000"/>
              </w:rPr>
              <w:t>интетическ</w:t>
            </w:r>
            <w:r>
              <w:rPr>
                <w:rFonts w:ascii="Times New Roman" w:hAnsi="Times New Roman" w:cs="Times New Roman"/>
                <w:color w:val="000000"/>
              </w:rPr>
              <w:t>ого</w:t>
            </w:r>
            <w:r w:rsidRPr="00874510">
              <w:rPr>
                <w:rFonts w:ascii="Times New Roman" w:hAnsi="Times New Roman" w:cs="Times New Roman"/>
                <w:color w:val="000000"/>
              </w:rPr>
              <w:t xml:space="preserve"> и аналитическ</w:t>
            </w:r>
            <w:r>
              <w:rPr>
                <w:rFonts w:ascii="Times New Roman" w:hAnsi="Times New Roman" w:cs="Times New Roman"/>
                <w:color w:val="000000"/>
              </w:rPr>
              <w:t>ого</w:t>
            </w:r>
            <w:r w:rsidRPr="00874510">
              <w:rPr>
                <w:rFonts w:ascii="Times New Roman" w:hAnsi="Times New Roman" w:cs="Times New Roman"/>
                <w:color w:val="000000"/>
              </w:rPr>
              <w:t xml:space="preserve"> учет</w:t>
            </w:r>
            <w:r>
              <w:rPr>
                <w:rFonts w:ascii="Times New Roman" w:hAnsi="Times New Roman" w:cs="Times New Roman"/>
                <w:color w:val="000000"/>
              </w:rPr>
              <w:t>а</w:t>
            </w:r>
            <w:r w:rsidRPr="00874510">
              <w:rPr>
                <w:rFonts w:ascii="Times New Roman" w:hAnsi="Times New Roman" w:cs="Times New Roman"/>
                <w:color w:val="000000"/>
              </w:rPr>
              <w:t xml:space="preserve"> расчетов по </w:t>
            </w:r>
            <w:r>
              <w:rPr>
                <w:rFonts w:ascii="Times New Roman" w:hAnsi="Times New Roman" w:cs="Times New Roman"/>
                <w:color w:val="000000"/>
              </w:rPr>
              <w:t>взносам на социальное страхование и обеспечение</w:t>
            </w:r>
            <w:r w:rsidRPr="00874510">
              <w:rPr>
                <w:rFonts w:ascii="Times New Roman" w:hAnsi="Times New Roman" w:cs="Times New Roman"/>
                <w:color w:val="000000"/>
              </w:rPr>
              <w:t>.</w:t>
            </w:r>
            <w:r>
              <w:rPr>
                <w:rFonts w:ascii="Times New Roman" w:hAnsi="Times New Roman" w:cs="Times New Roman"/>
                <w:color w:val="000000"/>
              </w:rPr>
              <w:t xml:space="preserve"> Изучить методику д</w:t>
            </w:r>
            <w:r w:rsidRPr="00874510">
              <w:rPr>
                <w:rFonts w:ascii="Times New Roman" w:hAnsi="Times New Roman" w:cs="Times New Roman"/>
                <w:color w:val="000000"/>
              </w:rPr>
              <w:t>окументальн</w:t>
            </w:r>
            <w:r>
              <w:rPr>
                <w:rFonts w:ascii="Times New Roman" w:hAnsi="Times New Roman" w:cs="Times New Roman"/>
                <w:color w:val="000000"/>
              </w:rPr>
              <w:t xml:space="preserve">ого </w:t>
            </w:r>
            <w:r w:rsidRPr="00874510">
              <w:rPr>
                <w:rFonts w:ascii="Times New Roman" w:hAnsi="Times New Roman" w:cs="Times New Roman"/>
                <w:color w:val="000000"/>
              </w:rPr>
              <w:t>оформлени</w:t>
            </w:r>
            <w:r>
              <w:rPr>
                <w:rFonts w:ascii="Times New Roman" w:hAnsi="Times New Roman" w:cs="Times New Roman"/>
                <w:color w:val="000000"/>
              </w:rPr>
              <w:t>я</w:t>
            </w:r>
            <w:r w:rsidRPr="00874510">
              <w:rPr>
                <w:rFonts w:ascii="Times New Roman" w:hAnsi="Times New Roman" w:cs="Times New Roman"/>
                <w:color w:val="000000"/>
              </w:rPr>
              <w:t xml:space="preserve"> операций по учету</w:t>
            </w:r>
            <w:r>
              <w:rPr>
                <w:rFonts w:ascii="Times New Roman" w:hAnsi="Times New Roman" w:cs="Times New Roman"/>
                <w:color w:val="000000"/>
              </w:rPr>
              <w:t>, о</w:t>
            </w:r>
            <w:r w:rsidRPr="00874510">
              <w:rPr>
                <w:rFonts w:ascii="Times New Roman" w:hAnsi="Times New Roman" w:cs="Times New Roman"/>
                <w:color w:val="000000"/>
              </w:rPr>
              <w:t>тчетность по платежам</w:t>
            </w:r>
            <w:r>
              <w:rPr>
                <w:rFonts w:ascii="Times New Roman" w:hAnsi="Times New Roman" w:cs="Times New Roman"/>
                <w:color w:val="000000"/>
              </w:rPr>
              <w:t xml:space="preserve"> во внебюджетные фонды.</w:t>
            </w:r>
          </w:p>
        </w:tc>
        <w:tc>
          <w:tcPr>
            <w:tcW w:w="1331" w:type="dxa"/>
          </w:tcPr>
          <w:p w:rsidR="000B6B74" w:rsidRPr="00105CDA" w:rsidRDefault="000B6B74" w:rsidP="00D749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6" w:type="dxa"/>
          </w:tcPr>
          <w:p w:rsidR="000B6B74" w:rsidRPr="00105CDA" w:rsidRDefault="000B6B74" w:rsidP="00D749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6B74" w:rsidTr="00D749E7">
        <w:tc>
          <w:tcPr>
            <w:tcW w:w="1296" w:type="dxa"/>
          </w:tcPr>
          <w:p w:rsidR="000B6B74" w:rsidRPr="00105CDA" w:rsidRDefault="000B6B74" w:rsidP="00D749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07" w:type="dxa"/>
          </w:tcPr>
          <w:p w:rsidR="000B6B74" w:rsidRPr="00105CDA" w:rsidRDefault="000B6B74" w:rsidP="00D749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6BE7">
              <w:rPr>
                <w:rFonts w:ascii="Times New Roman" w:hAnsi="Times New Roman" w:cs="Times New Roman"/>
                <w:b/>
                <w:color w:val="000000"/>
                <w:szCs w:val="24"/>
                <w:lang w:eastAsia="ru-RU"/>
              </w:rPr>
              <w:t>Расчеты фондом социального страхования</w:t>
            </w:r>
            <w:r>
              <w:rPr>
                <w:rFonts w:ascii="Times New Roman" w:hAnsi="Times New Roman" w:cs="Times New Roman"/>
                <w:b/>
                <w:color w:val="000000"/>
                <w:szCs w:val="24"/>
                <w:lang w:eastAsia="ru-RU"/>
              </w:rPr>
              <w:t>.</w:t>
            </w:r>
            <w:r w:rsidRPr="00EE6BE7">
              <w:rPr>
                <w:rFonts w:ascii="Times New Roman" w:hAnsi="Times New Roman" w:cs="Times New Roman"/>
                <w:b/>
                <w:color w:val="000000"/>
                <w:szCs w:val="24"/>
                <w:lang w:eastAsia="ru-RU"/>
              </w:rPr>
              <w:t xml:space="preserve"> Расчеты  фондом медицинского страхования:</w:t>
            </w:r>
            <w:r>
              <w:rPr>
                <w:rFonts w:ascii="Times New Roman" w:hAnsi="Times New Roman" w:cs="Times New Roman"/>
                <w:b/>
                <w:color w:val="000000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>Изучить о</w:t>
            </w:r>
            <w:r w:rsidRPr="00874510">
              <w:rPr>
                <w:rFonts w:ascii="Times New Roman" w:hAnsi="Times New Roman" w:cs="Times New Roman"/>
                <w:color w:val="000000"/>
              </w:rPr>
              <w:t xml:space="preserve">бъекты обложения, ставки, плательщики, сроки уплаты. </w:t>
            </w:r>
            <w:r>
              <w:rPr>
                <w:rFonts w:ascii="Times New Roman" w:hAnsi="Times New Roman" w:cs="Times New Roman"/>
                <w:color w:val="000000"/>
              </w:rPr>
              <w:t>Изучить методику проведения с</w:t>
            </w:r>
            <w:r w:rsidRPr="00874510">
              <w:rPr>
                <w:rFonts w:ascii="Times New Roman" w:hAnsi="Times New Roman" w:cs="Times New Roman"/>
                <w:color w:val="000000"/>
              </w:rPr>
              <w:t>интетическ</w:t>
            </w:r>
            <w:r>
              <w:rPr>
                <w:rFonts w:ascii="Times New Roman" w:hAnsi="Times New Roman" w:cs="Times New Roman"/>
                <w:color w:val="000000"/>
              </w:rPr>
              <w:t>ого</w:t>
            </w:r>
            <w:r w:rsidRPr="00874510">
              <w:rPr>
                <w:rFonts w:ascii="Times New Roman" w:hAnsi="Times New Roman" w:cs="Times New Roman"/>
                <w:color w:val="000000"/>
              </w:rPr>
              <w:t xml:space="preserve"> и аналитическ</w:t>
            </w:r>
            <w:r>
              <w:rPr>
                <w:rFonts w:ascii="Times New Roman" w:hAnsi="Times New Roman" w:cs="Times New Roman"/>
                <w:color w:val="000000"/>
              </w:rPr>
              <w:t>ого</w:t>
            </w:r>
            <w:r w:rsidRPr="00874510">
              <w:rPr>
                <w:rFonts w:ascii="Times New Roman" w:hAnsi="Times New Roman" w:cs="Times New Roman"/>
                <w:color w:val="000000"/>
              </w:rPr>
              <w:t xml:space="preserve"> учет</w:t>
            </w:r>
            <w:r>
              <w:rPr>
                <w:rFonts w:ascii="Times New Roman" w:hAnsi="Times New Roman" w:cs="Times New Roman"/>
                <w:color w:val="000000"/>
              </w:rPr>
              <w:t>а</w:t>
            </w:r>
            <w:r w:rsidRPr="00874510">
              <w:rPr>
                <w:rFonts w:ascii="Times New Roman" w:hAnsi="Times New Roman" w:cs="Times New Roman"/>
                <w:color w:val="000000"/>
              </w:rPr>
              <w:t xml:space="preserve"> расчетов по </w:t>
            </w:r>
            <w:r>
              <w:rPr>
                <w:rFonts w:ascii="Times New Roman" w:hAnsi="Times New Roman" w:cs="Times New Roman"/>
                <w:color w:val="000000"/>
              </w:rPr>
              <w:t>взносам на социальное страхование и обеспечение, д</w:t>
            </w:r>
            <w:r w:rsidRPr="00874510">
              <w:rPr>
                <w:rFonts w:ascii="Times New Roman" w:hAnsi="Times New Roman" w:cs="Times New Roman"/>
                <w:color w:val="000000"/>
              </w:rPr>
              <w:t>окументальн</w:t>
            </w:r>
            <w:r>
              <w:rPr>
                <w:rFonts w:ascii="Times New Roman" w:hAnsi="Times New Roman" w:cs="Times New Roman"/>
                <w:color w:val="000000"/>
              </w:rPr>
              <w:t>ого</w:t>
            </w:r>
            <w:r w:rsidRPr="00874510">
              <w:rPr>
                <w:rFonts w:ascii="Times New Roman" w:hAnsi="Times New Roman" w:cs="Times New Roman"/>
                <w:color w:val="000000"/>
              </w:rPr>
              <w:t xml:space="preserve"> оформлени</w:t>
            </w:r>
            <w:r>
              <w:rPr>
                <w:rFonts w:ascii="Times New Roman" w:hAnsi="Times New Roman" w:cs="Times New Roman"/>
                <w:color w:val="000000"/>
              </w:rPr>
              <w:t>я</w:t>
            </w:r>
            <w:r w:rsidRPr="00874510">
              <w:rPr>
                <w:rFonts w:ascii="Times New Roman" w:hAnsi="Times New Roman" w:cs="Times New Roman"/>
                <w:color w:val="000000"/>
              </w:rPr>
              <w:t xml:space="preserve"> операций по учету.</w:t>
            </w:r>
          </w:p>
        </w:tc>
        <w:tc>
          <w:tcPr>
            <w:tcW w:w="1331" w:type="dxa"/>
          </w:tcPr>
          <w:p w:rsidR="000B6B74" w:rsidRPr="00105CDA" w:rsidRDefault="000B6B74" w:rsidP="00D749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6" w:type="dxa"/>
          </w:tcPr>
          <w:p w:rsidR="000B6B74" w:rsidRPr="00105CDA" w:rsidRDefault="000B6B74" w:rsidP="00D749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B6B74" w:rsidRDefault="000B6B74" w:rsidP="000B6B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B6B74" w:rsidRPr="00A5163A" w:rsidRDefault="000B6B74" w:rsidP="000B6B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 оценка (цифрой) и подпись ставится руководителем практики ежедневно</w:t>
      </w:r>
    </w:p>
    <w:p w:rsidR="000B6B74" w:rsidRDefault="000B6B74" w:rsidP="000B6B7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B6B74" w:rsidRDefault="000B6B74" w:rsidP="000B6B7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B6B74" w:rsidRDefault="000B6B74" w:rsidP="000B6B7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B6B74" w:rsidRDefault="000B6B74" w:rsidP="000B6B7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B6B74" w:rsidRDefault="000B6B74" w:rsidP="000B6B7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B6B74" w:rsidRDefault="000B6B74" w:rsidP="000B6B7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B6B74" w:rsidRDefault="000B6B74" w:rsidP="000B6B7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B6B74" w:rsidRDefault="000B6B74" w:rsidP="000B6B7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B6B74" w:rsidRDefault="000B6B74" w:rsidP="000B6B7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B6B74" w:rsidRDefault="000B6B74" w:rsidP="000B6B74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B6B74">
        <w:rPr>
          <w:rFonts w:ascii="Times New Roman" w:hAnsi="Times New Roman" w:cs="Times New Roman"/>
          <w:b/>
          <w:sz w:val="28"/>
          <w:szCs w:val="28"/>
        </w:rPr>
        <w:lastRenderedPageBreak/>
        <w:t>ВВЕДЕНИЕ</w:t>
      </w:r>
    </w:p>
    <w:p w:rsidR="000B6B74" w:rsidRDefault="000B6B74" w:rsidP="000B6B74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B6B74" w:rsidRPr="009125FB" w:rsidRDefault="000B6B74" w:rsidP="000B6B74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125FB">
        <w:rPr>
          <w:rFonts w:ascii="Times New Roman" w:hAnsi="Times New Roman" w:cs="Times New Roman"/>
          <w:sz w:val="28"/>
          <w:szCs w:val="28"/>
        </w:rPr>
        <w:t>Учебная практика по ПМ 03 «</w:t>
      </w:r>
      <w:r w:rsidR="003F5490">
        <w:rPr>
          <w:rFonts w:ascii="Times New Roman" w:hAnsi="Times New Roman" w:cs="Times New Roman"/>
          <w:sz w:val="28"/>
          <w:szCs w:val="28"/>
        </w:rPr>
        <w:t>Пров</w:t>
      </w:r>
      <w:r w:rsidRPr="009125FB">
        <w:rPr>
          <w:rFonts w:ascii="Times New Roman" w:hAnsi="Times New Roman" w:cs="Times New Roman"/>
          <w:sz w:val="28"/>
          <w:szCs w:val="28"/>
        </w:rPr>
        <w:t>едение расчетов с бюджетом и внебюджетными фондами» направлена на формирование умений, приобретение первоначального практического опыта проведения расчетов с бюджетом и внебюджетными фондами.</w:t>
      </w:r>
    </w:p>
    <w:p w:rsidR="000B6B74" w:rsidRPr="000B6B74" w:rsidRDefault="000B6B74" w:rsidP="000B6B74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B6B74">
        <w:rPr>
          <w:rFonts w:ascii="Times New Roman" w:hAnsi="Times New Roman" w:cs="Times New Roman"/>
          <w:sz w:val="28"/>
          <w:szCs w:val="28"/>
        </w:rPr>
        <w:t>Целью учебной практики является применение теоретических знаний для выработки практически навыков, сбор и подготовка материалов для составления отчета по практике и отражение в нем характеристики ведения бухгалтерского учета исследуемого объекта.</w:t>
      </w:r>
    </w:p>
    <w:p w:rsidR="000B6B74" w:rsidRPr="009125FB" w:rsidRDefault="000B6B74" w:rsidP="000B6B74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125FB">
        <w:rPr>
          <w:rFonts w:ascii="Times New Roman" w:hAnsi="Times New Roman" w:cs="Times New Roman"/>
          <w:sz w:val="28"/>
          <w:szCs w:val="28"/>
        </w:rPr>
        <w:t xml:space="preserve">В период практики, </w:t>
      </w:r>
      <w:r>
        <w:rPr>
          <w:rFonts w:ascii="Times New Roman" w:hAnsi="Times New Roman" w:cs="Times New Roman"/>
          <w:sz w:val="28"/>
          <w:szCs w:val="28"/>
        </w:rPr>
        <w:t>необходимо решить следующие задачи</w:t>
      </w:r>
      <w:r w:rsidRPr="009125FB">
        <w:rPr>
          <w:rFonts w:ascii="Times New Roman" w:hAnsi="Times New Roman" w:cs="Times New Roman"/>
          <w:sz w:val="28"/>
          <w:szCs w:val="28"/>
        </w:rPr>
        <w:t>:</w:t>
      </w:r>
    </w:p>
    <w:p w:rsidR="000B6B74" w:rsidRDefault="000B6B74" w:rsidP="000B6B74">
      <w:pPr>
        <w:pStyle w:val="ad"/>
        <w:widowControl w:val="0"/>
        <w:spacing w:line="360" w:lineRule="auto"/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 научиться ф</w:t>
      </w:r>
      <w:r w:rsidRPr="009125FB">
        <w:rPr>
          <w:sz w:val="28"/>
          <w:szCs w:val="28"/>
        </w:rPr>
        <w:t>ормировать бухгалтерские проводки по начислению и перечислению налогов и сбо</w:t>
      </w:r>
      <w:r>
        <w:rPr>
          <w:sz w:val="28"/>
          <w:szCs w:val="28"/>
        </w:rPr>
        <w:t>ров в бюджеты различных уровней;</w:t>
      </w:r>
    </w:p>
    <w:p w:rsidR="000B6B74" w:rsidRPr="009125FB" w:rsidRDefault="000B6B74" w:rsidP="000B6B74">
      <w:pPr>
        <w:pStyle w:val="ad"/>
        <w:widowControl w:val="0"/>
        <w:spacing w:line="360" w:lineRule="auto"/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 о</w:t>
      </w:r>
      <w:r w:rsidRPr="009125FB">
        <w:rPr>
          <w:sz w:val="28"/>
          <w:szCs w:val="28"/>
        </w:rPr>
        <w:t>формлять платежные документы для перечисления налогов и сборов в бюджет, контролировать их прохождение по расчетно-кассовым банковс</w:t>
      </w:r>
      <w:r>
        <w:rPr>
          <w:sz w:val="28"/>
          <w:szCs w:val="28"/>
        </w:rPr>
        <w:t>ким операциям;</w:t>
      </w:r>
      <w:r w:rsidRPr="009125FB">
        <w:rPr>
          <w:sz w:val="28"/>
          <w:szCs w:val="28"/>
        </w:rPr>
        <w:t xml:space="preserve"> </w:t>
      </w:r>
    </w:p>
    <w:p w:rsidR="000B6B74" w:rsidRPr="009125FB" w:rsidRDefault="000B6B74" w:rsidP="000B6B74">
      <w:pPr>
        <w:pStyle w:val="ad"/>
        <w:widowControl w:val="0"/>
        <w:spacing w:line="360" w:lineRule="auto"/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 ф</w:t>
      </w:r>
      <w:r w:rsidRPr="009125FB">
        <w:rPr>
          <w:sz w:val="28"/>
          <w:szCs w:val="28"/>
        </w:rPr>
        <w:t>ормировать бухгалтерские проводки по начислению и перечислению страховы</w:t>
      </w:r>
      <w:r>
        <w:rPr>
          <w:sz w:val="28"/>
          <w:szCs w:val="28"/>
        </w:rPr>
        <w:t>х взносов во внебюджетные фонды;</w:t>
      </w:r>
    </w:p>
    <w:p w:rsidR="000B6B74" w:rsidRDefault="000B6B74" w:rsidP="000B6B74">
      <w:pPr>
        <w:pStyle w:val="FR1"/>
        <w:tabs>
          <w:tab w:val="num" w:pos="0"/>
        </w:tabs>
        <w:spacing w:before="0" w:line="360" w:lineRule="auto"/>
        <w:ind w:left="0" w:firstLine="567"/>
        <w:jc w:val="both"/>
        <w:rPr>
          <w:i w:val="0"/>
          <w:sz w:val="28"/>
          <w:szCs w:val="28"/>
        </w:rPr>
      </w:pPr>
      <w:r w:rsidRPr="000B6B74">
        <w:rPr>
          <w:i w:val="0"/>
          <w:sz w:val="28"/>
          <w:szCs w:val="28"/>
        </w:rPr>
        <w:t>- оформлять платежные документы на перечисление страховых взносов во внебюджетные фонды, контролировать их прохождение по расчетно-кассовым банковским операциям.</w:t>
      </w:r>
    </w:p>
    <w:p w:rsidR="000B6B74" w:rsidRDefault="000B6B74" w:rsidP="000B6B74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Объект исследования учебной практики – </w:t>
      </w:r>
      <w:r w:rsidRPr="00F87337">
        <w:rPr>
          <w:rFonts w:ascii="Times New Roman" w:hAnsi="Times New Roman" w:cs="Times New Roman"/>
          <w:sz w:val="28"/>
          <w:szCs w:val="28"/>
        </w:rPr>
        <w:t xml:space="preserve">Государственное бюджетное учреждение здравоохранения «Городская клиническая больница им. В.В. Виноградова Департамента здравоохранения города Москвы» </w:t>
      </w:r>
      <w:r w:rsidRPr="000B6B74">
        <w:rPr>
          <w:rStyle w:val="ac"/>
          <w:rFonts w:ascii="Times New Roman" w:hAnsi="Times New Roman" w:cs="Times New Roman"/>
          <w:b w:val="0"/>
          <w:sz w:val="28"/>
          <w:szCs w:val="28"/>
          <w:bdr w:val="none" w:sz="0" w:space="0" w:color="auto" w:frame="1"/>
          <w:shd w:val="clear" w:color="auto" w:fill="FFFFFF"/>
        </w:rPr>
        <w:t>(краткое наименование</w:t>
      </w:r>
      <w:r w:rsidRPr="00F87337">
        <w:rPr>
          <w:rStyle w:val="ac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Pr="00F87337">
        <w:rPr>
          <w:rFonts w:ascii="Times New Roman" w:hAnsi="Times New Roman" w:cs="Times New Roman"/>
          <w:sz w:val="28"/>
          <w:szCs w:val="28"/>
        </w:rPr>
        <w:t>ГБУЗ «ГКБ им.В.В. Виноградова ДЗМ»)</w:t>
      </w:r>
      <w:r w:rsidRPr="00F87337">
        <w:rPr>
          <w:rFonts w:ascii="Times New Roman" w:hAnsi="Times New Roman" w:cs="Times New Roman"/>
          <w:bCs/>
          <w:color w:val="000000"/>
          <w:sz w:val="28"/>
          <w:szCs w:val="28"/>
        </w:rPr>
        <w:t>.</w:t>
      </w:r>
    </w:p>
    <w:p w:rsidR="000B6B74" w:rsidRPr="00F87337" w:rsidRDefault="000B6B74" w:rsidP="000B6B74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Предмет исследования – постановка налогового учета бюджетного учреждения.</w:t>
      </w:r>
    </w:p>
    <w:p w:rsidR="000B6B74" w:rsidRDefault="000B6B74" w:rsidP="000B6B74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F5490" w:rsidRPr="000B6B74" w:rsidRDefault="003F5490" w:rsidP="000B6B74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B6B74" w:rsidRDefault="000B6B74" w:rsidP="003F5490">
      <w:pPr>
        <w:pStyle w:val="a5"/>
        <w:numPr>
          <w:ilvl w:val="0"/>
          <w:numId w:val="3"/>
        </w:numPr>
        <w:spacing w:after="0" w:line="360" w:lineRule="auto"/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F5490">
        <w:rPr>
          <w:rFonts w:ascii="Times New Roman" w:hAnsi="Times New Roman" w:cs="Times New Roman"/>
          <w:b/>
          <w:sz w:val="28"/>
          <w:szCs w:val="28"/>
        </w:rPr>
        <w:lastRenderedPageBreak/>
        <w:t>ХАРАКТЕРИСТИКА ДЕЯТЕЛЬНОСТИ ГБУЗ «ГКБ ИМ.В.В. ВИНОГРАДОВА ДЗМ»</w:t>
      </w:r>
    </w:p>
    <w:p w:rsidR="003F5490" w:rsidRDefault="003F5490" w:rsidP="003F5490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F5490" w:rsidRPr="00F359AC" w:rsidRDefault="003F5490" w:rsidP="003F5490">
      <w:pPr>
        <w:pStyle w:val="ae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textAlignment w:val="baseline"/>
        <w:rPr>
          <w:sz w:val="28"/>
          <w:szCs w:val="28"/>
        </w:rPr>
      </w:pPr>
      <w:r w:rsidRPr="00F359AC">
        <w:rPr>
          <w:sz w:val="28"/>
          <w:szCs w:val="28"/>
        </w:rPr>
        <w:t xml:space="preserve">Государственное бюджетное учреждение здравоохранения «Городская клиническая больница им. В.В. Виноградова Департамента здравоохранения города Москвы» </w:t>
      </w:r>
      <w:r w:rsidRPr="00F97BF0">
        <w:rPr>
          <w:rStyle w:val="ac"/>
          <w:b w:val="0"/>
          <w:sz w:val="28"/>
          <w:szCs w:val="28"/>
          <w:bdr w:val="none" w:sz="0" w:space="0" w:color="auto" w:frame="1"/>
          <w:shd w:val="clear" w:color="auto" w:fill="FFFFFF"/>
        </w:rPr>
        <w:t>(краткое наименование</w:t>
      </w:r>
      <w:r w:rsidRPr="00F359AC">
        <w:rPr>
          <w:rStyle w:val="ac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Pr="00F359AC">
        <w:rPr>
          <w:sz w:val="28"/>
          <w:szCs w:val="28"/>
        </w:rPr>
        <w:t>ГБУЗ «ГКБ им.В.В. Виноградова ДЗМ») открыта в 1958 г.</w:t>
      </w:r>
      <w:bookmarkStart w:id="1" w:name="OLE_LINK1"/>
      <w:bookmarkEnd w:id="1"/>
    </w:p>
    <w:p w:rsidR="003F5490" w:rsidRPr="00F359AC" w:rsidRDefault="003F5490" w:rsidP="003F5490">
      <w:pPr>
        <w:pStyle w:val="ae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textAlignment w:val="baseline"/>
        <w:rPr>
          <w:sz w:val="28"/>
          <w:szCs w:val="28"/>
        </w:rPr>
      </w:pPr>
      <w:r w:rsidRPr="00F359AC">
        <w:rPr>
          <w:sz w:val="28"/>
          <w:szCs w:val="28"/>
        </w:rPr>
        <w:t>В настоящее время единственный многопрофильный стационар в Юго-Западном административном округе, расположен по адресу: улица Вавилова, дом 61.</w:t>
      </w:r>
    </w:p>
    <w:p w:rsidR="003F5490" w:rsidRPr="00F359AC" w:rsidRDefault="003F5490" w:rsidP="003F5490">
      <w:pPr>
        <w:pStyle w:val="ae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textAlignment w:val="baseline"/>
        <w:rPr>
          <w:sz w:val="28"/>
          <w:szCs w:val="28"/>
        </w:rPr>
      </w:pPr>
      <w:r w:rsidRPr="00F359AC">
        <w:rPr>
          <w:sz w:val="28"/>
          <w:szCs w:val="28"/>
        </w:rPr>
        <w:t>Городская клиническая больница им. В.В. Виноградова – это медицинское объединение, в состав которого входят Родильный дом № 4 (филиал 1) и Женская консультация (филиал 2) – присоединены  к ГКБ им. В.В. Виноградова приказом Департамента здравоохранения г. Москвы от 30 октября 2013 № 1055.</w:t>
      </w:r>
    </w:p>
    <w:p w:rsidR="003F5490" w:rsidRPr="00F359AC" w:rsidRDefault="003F5490" w:rsidP="003F5490">
      <w:pPr>
        <w:pStyle w:val="ae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textAlignment w:val="baseline"/>
        <w:rPr>
          <w:sz w:val="28"/>
          <w:szCs w:val="28"/>
        </w:rPr>
      </w:pPr>
      <w:r w:rsidRPr="00F359AC">
        <w:rPr>
          <w:sz w:val="28"/>
          <w:szCs w:val="28"/>
        </w:rPr>
        <w:t>Общий консолидированный коечный фонд учреждения составляет - 853 койки (ГКБ им. В.В. Виноградова – 648 коек, Роддом № 4 – 205 коек).</w:t>
      </w:r>
    </w:p>
    <w:p w:rsidR="003F5490" w:rsidRPr="00F359AC" w:rsidRDefault="003F5490" w:rsidP="003F5490">
      <w:pPr>
        <w:pStyle w:val="ae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textAlignment w:val="baseline"/>
        <w:rPr>
          <w:sz w:val="28"/>
          <w:szCs w:val="28"/>
        </w:rPr>
      </w:pPr>
      <w:r w:rsidRPr="00F359AC">
        <w:rPr>
          <w:sz w:val="28"/>
          <w:szCs w:val="28"/>
        </w:rPr>
        <w:t>Для оказания медицинской помощи в больнице развернуты клинические и диагностические отделения.</w:t>
      </w:r>
    </w:p>
    <w:p w:rsidR="003F5490" w:rsidRPr="00F359AC" w:rsidRDefault="003F5490" w:rsidP="003F5490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97BF0">
        <w:rPr>
          <w:rStyle w:val="ac"/>
          <w:rFonts w:ascii="Times New Roman" w:hAnsi="Times New Roman" w:cs="Times New Roman"/>
          <w:b w:val="0"/>
          <w:sz w:val="28"/>
          <w:szCs w:val="28"/>
          <w:bdr w:val="none" w:sz="0" w:space="0" w:color="auto" w:frame="1"/>
          <w:shd w:val="clear" w:color="auto" w:fill="FFFFFF"/>
        </w:rPr>
        <w:t>Государственное бюджетное учреждение здравоохранения «Городская клиническая больница имени В.В. Виноградова Департамента здравоохранения города Москвы»</w:t>
      </w:r>
      <w:r w:rsidRPr="00F359AC">
        <w:rPr>
          <w:rStyle w:val="ac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Pr="00F359AC">
        <w:rPr>
          <w:rFonts w:ascii="Times New Roman" w:hAnsi="Times New Roman" w:cs="Times New Roman"/>
          <w:sz w:val="28"/>
          <w:szCs w:val="28"/>
        </w:rPr>
        <w:t xml:space="preserve">оказывает </w:t>
      </w:r>
      <w:r w:rsidRPr="00F359AC">
        <w:rPr>
          <w:rFonts w:ascii="Times New Roman" w:hAnsi="Times New Roman" w:cs="Times New Roman"/>
          <w:sz w:val="28"/>
          <w:szCs w:val="28"/>
          <w:shd w:val="clear" w:color="auto" w:fill="FFFFFF"/>
        </w:rPr>
        <w:t>платные медицинские услуги на основании разрешения Департамента здравоохранения города Москвы от 28.12.2012 года № 60-18-6112/12 и во исполнении приказа Департамента здравоохранения города Москвы от 09 декабря 2011 года № 1608 «Об утверждении Правил оказания платных медицинских услуг гражданам и юридическим лицам государственными учреждениями всех типов Департамента здравоохранения города Москвы».</w:t>
      </w:r>
    </w:p>
    <w:p w:rsidR="003F5490" w:rsidRPr="00F359AC" w:rsidRDefault="003F5490" w:rsidP="003F5490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359AC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Экстренная медицинская помощь в больнице оказывается бесплатно, в соответствии с Территориальной программой государственных гарантий бесплатного оказания гражданам медицинской помощи в городе Москве.</w:t>
      </w:r>
    </w:p>
    <w:p w:rsidR="003F5490" w:rsidRPr="00F359AC" w:rsidRDefault="003F5490" w:rsidP="003F5490">
      <w:pPr>
        <w:pStyle w:val="ae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textAlignment w:val="baseline"/>
        <w:rPr>
          <w:sz w:val="28"/>
          <w:szCs w:val="28"/>
        </w:rPr>
      </w:pPr>
      <w:r w:rsidRPr="00F359AC">
        <w:rPr>
          <w:sz w:val="28"/>
          <w:szCs w:val="28"/>
        </w:rPr>
        <w:t>Кроме того, в больнице функционируют стационарные отделения платных медицинских услуг – «Клиника лечения боли ПМУ», «Клиническая диетология ПМУ», и «Отделение хирургии ПМУ».</w:t>
      </w:r>
    </w:p>
    <w:p w:rsidR="003F5490" w:rsidRPr="00F359AC" w:rsidRDefault="003F5490" w:rsidP="003F5490">
      <w:pPr>
        <w:pStyle w:val="ae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textAlignment w:val="baseline"/>
        <w:rPr>
          <w:sz w:val="28"/>
          <w:szCs w:val="28"/>
        </w:rPr>
      </w:pPr>
      <w:r w:rsidRPr="00F359AC">
        <w:rPr>
          <w:sz w:val="28"/>
          <w:szCs w:val="28"/>
        </w:rPr>
        <w:t>На сегодняшний день клиническая больница им. В.В. Виноградова – это не только многопрофильный, современный, хорошо оснащенный стационар, но и крупный научный центр. Здесь проводится большое количество медицинских исследований, внедряются в практику новые лекарственные препараты, высокотехнологичные методы диагностики и лечения.</w:t>
      </w:r>
    </w:p>
    <w:p w:rsidR="003F5490" w:rsidRPr="00F359AC" w:rsidRDefault="003F5490" w:rsidP="003F5490">
      <w:pPr>
        <w:pStyle w:val="ae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textAlignment w:val="baseline"/>
        <w:rPr>
          <w:sz w:val="28"/>
          <w:szCs w:val="28"/>
        </w:rPr>
      </w:pPr>
      <w:r w:rsidRPr="00F359AC">
        <w:rPr>
          <w:sz w:val="28"/>
          <w:szCs w:val="28"/>
        </w:rPr>
        <w:t>Совершенствование материально-технической базы, в совокупности с имеющимся научно-клиническим потенциалом, позволяет реализовывать в единой структуре больницы принцип мультидисциплинарного оказания специализированной и высокотехнологичной медицинской помощи, что объясняет многолетнее последовательное увеличение ее объема и повышение качества.</w:t>
      </w:r>
    </w:p>
    <w:p w:rsidR="003F5490" w:rsidRPr="00FF3502" w:rsidRDefault="003F5490" w:rsidP="003F5490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359AC">
        <w:rPr>
          <w:rFonts w:ascii="Times New Roman" w:eastAsia="Times New Roman" w:hAnsi="Times New Roman" w:cs="Times New Roman"/>
          <w:sz w:val="28"/>
          <w:szCs w:val="28"/>
        </w:rPr>
        <w:t>Г</w:t>
      </w:r>
      <w:r w:rsidRPr="00FF3502">
        <w:rPr>
          <w:rFonts w:ascii="Times New Roman" w:eastAsia="Times New Roman" w:hAnsi="Times New Roman" w:cs="Times New Roman"/>
          <w:sz w:val="28"/>
          <w:szCs w:val="28"/>
        </w:rPr>
        <w:t>лавным нормативным актом по бух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галтерскому </w:t>
      </w:r>
      <w:r w:rsidRPr="00FF3502">
        <w:rPr>
          <w:rFonts w:ascii="Times New Roman" w:eastAsia="Times New Roman" w:hAnsi="Times New Roman" w:cs="Times New Roman"/>
          <w:sz w:val="28"/>
          <w:szCs w:val="28"/>
        </w:rPr>
        <w:t>учету является закон «О бухгалтерском учете» от 06.12.2011 № 402-ФЗ, который применя</w:t>
      </w:r>
      <w:r w:rsidRPr="00F359AC">
        <w:rPr>
          <w:rFonts w:ascii="Times New Roman" w:eastAsia="Times New Roman" w:hAnsi="Times New Roman" w:cs="Times New Roman"/>
          <w:sz w:val="28"/>
          <w:szCs w:val="28"/>
        </w:rPr>
        <w:t>ет и</w:t>
      </w:r>
      <w:r w:rsidRPr="00FF350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359AC">
        <w:rPr>
          <w:rFonts w:ascii="Times New Roman" w:hAnsi="Times New Roman" w:cs="Times New Roman"/>
          <w:sz w:val="28"/>
          <w:szCs w:val="28"/>
        </w:rPr>
        <w:t>ГБУЗ «ГКБ им.В.В. Виноградова ДЗМ»</w:t>
      </w:r>
      <w:r w:rsidRPr="00FF3502">
        <w:rPr>
          <w:rFonts w:ascii="Times New Roman" w:eastAsia="Times New Roman" w:hAnsi="Times New Roman" w:cs="Times New Roman"/>
          <w:sz w:val="28"/>
          <w:szCs w:val="28"/>
        </w:rPr>
        <w:t>. Этот закон содержит базовые требования к бух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галтерскому </w:t>
      </w:r>
      <w:r w:rsidRPr="00FF3502">
        <w:rPr>
          <w:rFonts w:ascii="Times New Roman" w:eastAsia="Times New Roman" w:hAnsi="Times New Roman" w:cs="Times New Roman"/>
          <w:sz w:val="28"/>
          <w:szCs w:val="28"/>
        </w:rPr>
        <w:t>учету и правила его ведения в РФ. Перечислим основные из них:</w:t>
      </w:r>
    </w:p>
    <w:p w:rsidR="003F5490" w:rsidRPr="00FF3502" w:rsidRDefault="003F5490" w:rsidP="003F5490">
      <w:pPr>
        <w:numPr>
          <w:ilvl w:val="0"/>
          <w:numId w:val="4"/>
        </w:numPr>
        <w:shd w:val="clear" w:color="auto" w:fill="FFFFFF"/>
        <w:tabs>
          <w:tab w:val="clear" w:pos="720"/>
          <w:tab w:val="num" w:pos="0"/>
        </w:tabs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F3502">
        <w:rPr>
          <w:rFonts w:ascii="Times New Roman" w:eastAsia="Times New Roman" w:hAnsi="Times New Roman" w:cs="Times New Roman"/>
          <w:sz w:val="28"/>
          <w:szCs w:val="28"/>
        </w:rPr>
        <w:t>Ведение бух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галтерского </w:t>
      </w:r>
      <w:r w:rsidRPr="00FF3502">
        <w:rPr>
          <w:rFonts w:ascii="Times New Roman" w:eastAsia="Times New Roman" w:hAnsi="Times New Roman" w:cs="Times New Roman"/>
          <w:sz w:val="28"/>
          <w:szCs w:val="28"/>
        </w:rPr>
        <w:t>учета обязатель</w:t>
      </w:r>
      <w:r w:rsidRPr="00F359AC">
        <w:rPr>
          <w:rFonts w:ascii="Times New Roman" w:eastAsia="Times New Roman" w:hAnsi="Times New Roman" w:cs="Times New Roman"/>
          <w:sz w:val="28"/>
          <w:szCs w:val="28"/>
        </w:rPr>
        <w:t>но для всех субъектов экономики</w:t>
      </w:r>
      <w:r w:rsidRPr="00FF3502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3F5490" w:rsidRPr="00FF3502" w:rsidRDefault="003F5490" w:rsidP="003F5490">
      <w:pPr>
        <w:numPr>
          <w:ilvl w:val="0"/>
          <w:numId w:val="4"/>
        </w:numPr>
        <w:shd w:val="clear" w:color="auto" w:fill="FFFFFF"/>
        <w:tabs>
          <w:tab w:val="clear" w:pos="720"/>
          <w:tab w:val="num" w:pos="0"/>
        </w:tabs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F3502">
        <w:rPr>
          <w:rFonts w:ascii="Times New Roman" w:eastAsia="Times New Roman" w:hAnsi="Times New Roman" w:cs="Times New Roman"/>
          <w:sz w:val="28"/>
          <w:szCs w:val="28"/>
        </w:rPr>
        <w:t>Глава экономического субъекта ответственен за функционирование бухгалтерской службы.</w:t>
      </w:r>
    </w:p>
    <w:p w:rsidR="003F5490" w:rsidRPr="00FF3502" w:rsidRDefault="003F5490" w:rsidP="003F5490">
      <w:pPr>
        <w:numPr>
          <w:ilvl w:val="0"/>
          <w:numId w:val="4"/>
        </w:numPr>
        <w:shd w:val="clear" w:color="auto" w:fill="FFFFFF"/>
        <w:tabs>
          <w:tab w:val="clear" w:pos="720"/>
          <w:tab w:val="num" w:pos="0"/>
        </w:tabs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F3502">
        <w:rPr>
          <w:rFonts w:ascii="Times New Roman" w:eastAsia="Times New Roman" w:hAnsi="Times New Roman" w:cs="Times New Roman"/>
          <w:sz w:val="28"/>
          <w:szCs w:val="28"/>
        </w:rPr>
        <w:t>Организация должна составлять учетную политику самостоятельно.</w:t>
      </w:r>
    </w:p>
    <w:p w:rsidR="003F5490" w:rsidRPr="00FF3502" w:rsidRDefault="003F5490" w:rsidP="003F5490">
      <w:pPr>
        <w:numPr>
          <w:ilvl w:val="0"/>
          <w:numId w:val="4"/>
        </w:numPr>
        <w:shd w:val="clear" w:color="auto" w:fill="FFFFFF"/>
        <w:tabs>
          <w:tab w:val="clear" w:pos="720"/>
          <w:tab w:val="num" w:pos="0"/>
        </w:tabs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F3502">
        <w:rPr>
          <w:rFonts w:ascii="Times New Roman" w:eastAsia="Times New Roman" w:hAnsi="Times New Roman" w:cs="Times New Roman"/>
          <w:sz w:val="28"/>
          <w:szCs w:val="28"/>
        </w:rPr>
        <w:t>Необходимо регистрировать все экономические события организации в первичных документах, данные из которых переходят в регистры бух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галтерского </w:t>
      </w:r>
      <w:r w:rsidRPr="00FF3502">
        <w:rPr>
          <w:rFonts w:ascii="Times New Roman" w:eastAsia="Times New Roman" w:hAnsi="Times New Roman" w:cs="Times New Roman"/>
          <w:sz w:val="28"/>
          <w:szCs w:val="28"/>
        </w:rPr>
        <w:t>учета.</w:t>
      </w:r>
    </w:p>
    <w:p w:rsidR="003F5490" w:rsidRPr="00FF3502" w:rsidRDefault="003F5490" w:rsidP="003F5490">
      <w:pPr>
        <w:numPr>
          <w:ilvl w:val="0"/>
          <w:numId w:val="4"/>
        </w:numPr>
        <w:shd w:val="clear" w:color="auto" w:fill="FFFFFF"/>
        <w:tabs>
          <w:tab w:val="clear" w:pos="720"/>
          <w:tab w:val="num" w:pos="0"/>
        </w:tabs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F3502">
        <w:rPr>
          <w:rFonts w:ascii="Times New Roman" w:eastAsia="Times New Roman" w:hAnsi="Times New Roman" w:cs="Times New Roman"/>
          <w:sz w:val="28"/>
          <w:szCs w:val="28"/>
        </w:rPr>
        <w:lastRenderedPageBreak/>
        <w:t>Активы и обязательства подлежат периодическому пересчету.</w:t>
      </w:r>
    </w:p>
    <w:p w:rsidR="003F5490" w:rsidRPr="00FF3502" w:rsidRDefault="003F5490" w:rsidP="003F5490">
      <w:pPr>
        <w:numPr>
          <w:ilvl w:val="0"/>
          <w:numId w:val="4"/>
        </w:numPr>
        <w:shd w:val="clear" w:color="auto" w:fill="FFFFFF"/>
        <w:tabs>
          <w:tab w:val="clear" w:pos="720"/>
          <w:tab w:val="num" w:pos="0"/>
        </w:tabs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F3502">
        <w:rPr>
          <w:rFonts w:ascii="Times New Roman" w:eastAsia="Times New Roman" w:hAnsi="Times New Roman" w:cs="Times New Roman"/>
          <w:sz w:val="28"/>
          <w:szCs w:val="28"/>
        </w:rPr>
        <w:t>Все данные в бух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галтерском </w:t>
      </w:r>
      <w:r w:rsidRPr="00FF3502">
        <w:rPr>
          <w:rFonts w:ascii="Times New Roman" w:eastAsia="Times New Roman" w:hAnsi="Times New Roman" w:cs="Times New Roman"/>
          <w:sz w:val="28"/>
          <w:szCs w:val="28"/>
        </w:rPr>
        <w:t>учете регистрируются в рублях.</w:t>
      </w:r>
    </w:p>
    <w:p w:rsidR="003F5490" w:rsidRPr="00FF3502" w:rsidRDefault="003F5490" w:rsidP="003F5490">
      <w:pPr>
        <w:numPr>
          <w:ilvl w:val="0"/>
          <w:numId w:val="4"/>
        </w:numPr>
        <w:shd w:val="clear" w:color="auto" w:fill="FFFFFF"/>
        <w:tabs>
          <w:tab w:val="clear" w:pos="720"/>
          <w:tab w:val="num" w:pos="0"/>
        </w:tabs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F3502">
        <w:rPr>
          <w:rFonts w:ascii="Times New Roman" w:eastAsia="Times New Roman" w:hAnsi="Times New Roman" w:cs="Times New Roman"/>
          <w:sz w:val="28"/>
          <w:szCs w:val="28"/>
        </w:rPr>
        <w:t>Организация должна обеспечивать достоверность содержащейся в отчетности информации.</w:t>
      </w:r>
    </w:p>
    <w:p w:rsidR="003F5490" w:rsidRPr="00FF3502" w:rsidRDefault="003F5490" w:rsidP="003F5490">
      <w:pPr>
        <w:numPr>
          <w:ilvl w:val="0"/>
          <w:numId w:val="4"/>
        </w:numPr>
        <w:shd w:val="clear" w:color="auto" w:fill="FFFFFF"/>
        <w:tabs>
          <w:tab w:val="clear" w:pos="720"/>
          <w:tab w:val="num" w:pos="0"/>
        </w:tabs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F3502">
        <w:rPr>
          <w:rFonts w:ascii="Times New Roman" w:eastAsia="Times New Roman" w:hAnsi="Times New Roman" w:cs="Times New Roman"/>
          <w:sz w:val="28"/>
          <w:szCs w:val="28"/>
        </w:rPr>
        <w:t>В организации должны быть налажены процедуры внутреннего контроля.</w:t>
      </w:r>
    </w:p>
    <w:p w:rsidR="00D749E7" w:rsidRPr="00E0256E" w:rsidRDefault="00D749E7" w:rsidP="00D749E7">
      <w:pPr>
        <w:pStyle w:val="ae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color w:val="000000"/>
          <w:sz w:val="28"/>
          <w:szCs w:val="28"/>
        </w:rPr>
      </w:pPr>
      <w:r w:rsidRPr="00F359AC">
        <w:rPr>
          <w:sz w:val="28"/>
          <w:szCs w:val="28"/>
        </w:rPr>
        <w:t>ГБУЗ «ГКБ им.В.В. Виноградова ДЗМ»</w:t>
      </w:r>
      <w:r w:rsidRPr="00E0256E">
        <w:rPr>
          <w:color w:val="000000"/>
          <w:sz w:val="28"/>
          <w:szCs w:val="28"/>
        </w:rPr>
        <w:t xml:space="preserve"> явля</w:t>
      </w:r>
      <w:r>
        <w:rPr>
          <w:color w:val="000000"/>
          <w:sz w:val="28"/>
          <w:szCs w:val="28"/>
        </w:rPr>
        <w:t>е</w:t>
      </w:r>
      <w:r w:rsidRPr="00E0256E">
        <w:rPr>
          <w:color w:val="000000"/>
          <w:sz w:val="28"/>
          <w:szCs w:val="28"/>
        </w:rPr>
        <w:t>тся налогоплательщик</w:t>
      </w:r>
      <w:r>
        <w:rPr>
          <w:color w:val="000000"/>
          <w:sz w:val="28"/>
          <w:szCs w:val="28"/>
        </w:rPr>
        <w:t>ом ряда налогов</w:t>
      </w:r>
      <w:r w:rsidRPr="00E0256E">
        <w:rPr>
          <w:color w:val="000000"/>
          <w:sz w:val="28"/>
          <w:szCs w:val="28"/>
        </w:rPr>
        <w:t>. Н</w:t>
      </w:r>
      <w:r>
        <w:rPr>
          <w:color w:val="000000"/>
          <w:sz w:val="28"/>
          <w:szCs w:val="28"/>
        </w:rPr>
        <w:t>апример, н</w:t>
      </w:r>
      <w:r w:rsidRPr="00E0256E">
        <w:rPr>
          <w:color w:val="000000"/>
          <w:sz w:val="28"/>
          <w:szCs w:val="28"/>
        </w:rPr>
        <w:t>алог на добавленную стоимость уплачивается при ведении деятельности, приносящей доход. Однако согласно ст. 149 НК РФ существуют необлагаемые виды операций, например некоторые медицинские услуги.</w:t>
      </w:r>
    </w:p>
    <w:p w:rsidR="00D749E7" w:rsidRPr="00E0256E" w:rsidRDefault="00D749E7" w:rsidP="00D749E7">
      <w:pPr>
        <w:pStyle w:val="ae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color w:val="000000"/>
          <w:sz w:val="28"/>
          <w:szCs w:val="28"/>
        </w:rPr>
      </w:pPr>
      <w:r w:rsidRPr="00E0256E">
        <w:rPr>
          <w:color w:val="000000"/>
          <w:sz w:val="28"/>
          <w:szCs w:val="28"/>
        </w:rPr>
        <w:t xml:space="preserve">Налог на прибыль в некоторых случаях должен быть исчислен, даже если </w:t>
      </w:r>
      <w:r w:rsidRPr="00F359AC">
        <w:rPr>
          <w:sz w:val="28"/>
          <w:szCs w:val="28"/>
        </w:rPr>
        <w:t>ГБУЗ «ГКБ им.В.В. Виноградова ДЗМ»</w:t>
      </w:r>
      <w:r w:rsidRPr="00E0256E">
        <w:rPr>
          <w:color w:val="000000"/>
          <w:sz w:val="28"/>
          <w:szCs w:val="28"/>
        </w:rPr>
        <w:t xml:space="preserve"> не ведет коммерческую деятельность. Например, при безвозмездном получении имущества. Также в ст. 251 НК РФ содержатся виды необлагаемых доходов, применимые к бюджетным учреждениям.</w:t>
      </w:r>
    </w:p>
    <w:p w:rsidR="00D749E7" w:rsidRPr="00E0256E" w:rsidRDefault="00D749E7" w:rsidP="00D749E7">
      <w:pPr>
        <w:pStyle w:val="ae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color w:val="000000"/>
          <w:sz w:val="28"/>
          <w:szCs w:val="28"/>
        </w:rPr>
      </w:pPr>
      <w:r w:rsidRPr="00F359AC">
        <w:rPr>
          <w:sz w:val="28"/>
          <w:szCs w:val="28"/>
        </w:rPr>
        <w:t>ГБУЗ «ГКБ им.В.В. Виноградова ДЗМ»</w:t>
      </w:r>
      <w:r w:rsidRPr="00E0256E">
        <w:rPr>
          <w:color w:val="000000"/>
          <w:sz w:val="28"/>
          <w:szCs w:val="28"/>
        </w:rPr>
        <w:t xml:space="preserve"> уплачива</w:t>
      </w:r>
      <w:r>
        <w:rPr>
          <w:color w:val="000000"/>
          <w:sz w:val="28"/>
          <w:szCs w:val="28"/>
        </w:rPr>
        <w:t>е</w:t>
      </w:r>
      <w:r w:rsidRPr="00E0256E">
        <w:rPr>
          <w:color w:val="000000"/>
          <w:sz w:val="28"/>
          <w:szCs w:val="28"/>
        </w:rPr>
        <w:t>т страховые взносы, явля</w:t>
      </w:r>
      <w:r>
        <w:rPr>
          <w:color w:val="000000"/>
          <w:sz w:val="28"/>
          <w:szCs w:val="28"/>
        </w:rPr>
        <w:t>е</w:t>
      </w:r>
      <w:r w:rsidRPr="00E0256E">
        <w:rPr>
          <w:color w:val="000000"/>
          <w:sz w:val="28"/>
          <w:szCs w:val="28"/>
        </w:rPr>
        <w:t>тся агент</w:t>
      </w:r>
      <w:r>
        <w:rPr>
          <w:color w:val="000000"/>
          <w:sz w:val="28"/>
          <w:szCs w:val="28"/>
        </w:rPr>
        <w:t>ом</w:t>
      </w:r>
      <w:r w:rsidRPr="00E0256E">
        <w:rPr>
          <w:color w:val="000000"/>
          <w:sz w:val="28"/>
          <w:szCs w:val="28"/>
        </w:rPr>
        <w:t xml:space="preserve"> по НДФЛ, внос</w:t>
      </w:r>
      <w:r>
        <w:rPr>
          <w:color w:val="000000"/>
          <w:sz w:val="28"/>
          <w:szCs w:val="28"/>
        </w:rPr>
        <w:t>и</w:t>
      </w:r>
      <w:r w:rsidRPr="00E0256E">
        <w:rPr>
          <w:color w:val="000000"/>
          <w:sz w:val="28"/>
          <w:szCs w:val="28"/>
        </w:rPr>
        <w:t>т налог на имущество, а также прочие платежи в бюджет РФ, если подпадают под определение плательщика.</w:t>
      </w:r>
    </w:p>
    <w:p w:rsidR="003F5490" w:rsidRPr="00F359AC" w:rsidRDefault="003F5490" w:rsidP="003F5490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</w:p>
    <w:p w:rsidR="003F5490" w:rsidRDefault="003F5490" w:rsidP="003F549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749E7" w:rsidRDefault="00D749E7" w:rsidP="003F549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749E7" w:rsidRDefault="00D749E7" w:rsidP="003F549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749E7" w:rsidRDefault="00D749E7" w:rsidP="003F549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749E7" w:rsidRDefault="00D749E7" w:rsidP="003F549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749E7" w:rsidRDefault="00D749E7" w:rsidP="003F549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749E7" w:rsidRDefault="00D749E7" w:rsidP="003F549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749E7" w:rsidRDefault="00D749E7" w:rsidP="003F549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749E7" w:rsidRDefault="00D749E7" w:rsidP="003F549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749E7" w:rsidRPr="003F5490" w:rsidRDefault="00D749E7" w:rsidP="003F549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B6B74" w:rsidRPr="003F5490" w:rsidRDefault="000B6B74" w:rsidP="003F5490">
      <w:pPr>
        <w:pStyle w:val="a5"/>
        <w:numPr>
          <w:ilvl w:val="0"/>
          <w:numId w:val="3"/>
        </w:numPr>
        <w:spacing w:after="0" w:line="360" w:lineRule="auto"/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F5490">
        <w:rPr>
          <w:rFonts w:ascii="Times New Roman" w:hAnsi="Times New Roman" w:cs="Times New Roman"/>
          <w:b/>
          <w:color w:val="000000"/>
          <w:sz w:val="28"/>
          <w:szCs w:val="28"/>
        </w:rPr>
        <w:lastRenderedPageBreak/>
        <w:t>НАЛОГ НА ДОБАВЛЕННУЮ СТОИМОСТЬ</w:t>
      </w:r>
    </w:p>
    <w:p w:rsidR="003F5490" w:rsidRDefault="003F5490" w:rsidP="003F5490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0256E" w:rsidRDefault="00E0256E" w:rsidP="00E0256E">
      <w:pPr>
        <w:pStyle w:val="ae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color w:val="000000"/>
          <w:sz w:val="28"/>
          <w:szCs w:val="28"/>
        </w:rPr>
      </w:pPr>
      <w:r w:rsidRPr="00E0256E">
        <w:rPr>
          <w:color w:val="000000"/>
          <w:sz w:val="28"/>
          <w:szCs w:val="28"/>
        </w:rPr>
        <w:t>Качество организации и ведения бухучета зависит от работы бухгалтера, который должен знать, чего от него ждет руководитель.</w:t>
      </w:r>
      <w:r w:rsidR="00805172">
        <w:rPr>
          <w:color w:val="000000"/>
          <w:sz w:val="28"/>
          <w:szCs w:val="28"/>
        </w:rPr>
        <w:t xml:space="preserve"> Рассмотрим операции по НДС, осуществляемые в </w:t>
      </w:r>
      <w:r w:rsidR="00805172" w:rsidRPr="00F359AC">
        <w:rPr>
          <w:sz w:val="28"/>
          <w:szCs w:val="28"/>
        </w:rPr>
        <w:t>ГБУЗ «ГКБ им.В.В. Виноградова ДЗМ»</w:t>
      </w:r>
      <w:r w:rsidR="00805172">
        <w:rPr>
          <w:sz w:val="28"/>
          <w:szCs w:val="28"/>
        </w:rPr>
        <w:t>.</w:t>
      </w:r>
    </w:p>
    <w:p w:rsidR="00805172" w:rsidRDefault="00F7005B" w:rsidP="00805172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05172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В I квартале 2018 года </w:t>
      </w:r>
      <w:r w:rsidR="00805172" w:rsidRPr="00805172">
        <w:rPr>
          <w:rFonts w:ascii="Times New Roman" w:hAnsi="Times New Roman" w:cs="Times New Roman"/>
          <w:sz w:val="28"/>
          <w:szCs w:val="28"/>
        </w:rPr>
        <w:t>ГБУЗ «ГКБ им.В.В. Виноградова ДЗМ»</w:t>
      </w:r>
      <w:r w:rsidRPr="00805172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оказало медицинских услуг, не облагаемых НДС, на сумму 1 000 000 руб. и сервисных услуг, облагаемых НДС, на сумму 500 000 руб. (без учета НДС). </w:t>
      </w:r>
      <w:bookmarkStart w:id="2" w:name="l56"/>
      <w:bookmarkEnd w:id="2"/>
    </w:p>
    <w:p w:rsidR="00805172" w:rsidRDefault="00F7005B" w:rsidP="00805172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 w:rsidRPr="00805172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Доля выручки от облагаемых НДС операций</w:t>
      </w:r>
      <w:r w:rsidR="00805172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составляет 1/3 (500 000 руб. :</w:t>
      </w:r>
    </w:p>
    <w:p w:rsidR="00805172" w:rsidRDefault="00F7005B" w:rsidP="00805172">
      <w:pP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05172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(1 000 000 руб. + 500 000 руб.)), а доля выручки от услуг, не облагаемых НДС, равна 2/3 (1 000 000 руб. : (1 000 000 руб. + 500 000 руб.)).</w:t>
      </w:r>
      <w:bookmarkStart w:id="3" w:name="l17"/>
      <w:bookmarkEnd w:id="3"/>
    </w:p>
    <w:p w:rsidR="00805172" w:rsidRDefault="00805172" w:rsidP="00805172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С</w:t>
      </w:r>
      <w:r w:rsidR="00F7005B" w:rsidRPr="00805172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умма «входящего» НДС по общехозяйственным расходам за I квартал составила 90 000 руб., из них:</w:t>
      </w:r>
    </w:p>
    <w:p w:rsidR="00805172" w:rsidRDefault="00F7005B" w:rsidP="00805172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05172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- 30 000 руб. (90 000 руб. х 1/3) принимается к вычету; </w:t>
      </w:r>
    </w:p>
    <w:p w:rsidR="00805172" w:rsidRDefault="00F7005B" w:rsidP="00805172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 w:rsidRPr="00805172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- 60 000 руб. (90 000 руб. х 1/3) включается в стоимость товаров, работ, услуг, приобретенных в рамках общехозяйственных расходов.</w:t>
      </w:r>
      <w:r w:rsidR="00805172" w:rsidRPr="00805172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</w:t>
      </w:r>
    </w:p>
    <w:p w:rsidR="00F7005B" w:rsidRPr="00805172" w:rsidRDefault="00F7005B" w:rsidP="00805172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05172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Расчет распределения «входящего» НДС по общехозяйственным расходам был оформлен бухгалтерской справкой</w:t>
      </w:r>
      <w:r w:rsidR="00805172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(табл.1)</w:t>
      </w:r>
      <w:r w:rsidRPr="00805172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:</w:t>
      </w:r>
    </w:p>
    <w:p w:rsidR="00F7005B" w:rsidRPr="00805172" w:rsidRDefault="00805172" w:rsidP="00805172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Таблица 1 – </w:t>
      </w:r>
      <w:r w:rsidR="00F7005B" w:rsidRPr="00805172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Бухгалтерская справка</w:t>
      </w:r>
    </w:p>
    <w:tbl>
      <w:tblPr>
        <w:tblStyle w:val="a7"/>
        <w:tblW w:w="5000" w:type="pct"/>
        <w:tblLook w:val="04A0"/>
      </w:tblPr>
      <w:tblGrid>
        <w:gridCol w:w="8426"/>
        <w:gridCol w:w="1427"/>
      </w:tblGrid>
      <w:tr w:rsidR="00F7005B" w:rsidRPr="00F7005B" w:rsidTr="00805172">
        <w:tc>
          <w:tcPr>
            <w:tcW w:w="0" w:type="auto"/>
            <w:hideMark/>
          </w:tcPr>
          <w:p w:rsidR="00F7005B" w:rsidRPr="00805172" w:rsidRDefault="00F7005B" w:rsidP="00F7005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4" w:name="l18"/>
            <w:bookmarkEnd w:id="4"/>
            <w:r w:rsidRPr="00805172">
              <w:rPr>
                <w:rFonts w:ascii="Times New Roman" w:eastAsia="Times New Roman" w:hAnsi="Times New Roman" w:cs="Times New Roman"/>
                <w:sz w:val="24"/>
                <w:szCs w:val="24"/>
              </w:rPr>
              <w:t>Показатели</w:t>
            </w:r>
          </w:p>
        </w:tc>
        <w:tc>
          <w:tcPr>
            <w:tcW w:w="0" w:type="auto"/>
            <w:hideMark/>
          </w:tcPr>
          <w:p w:rsidR="00F7005B" w:rsidRPr="00805172" w:rsidRDefault="00F7005B" w:rsidP="00F7005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5172">
              <w:rPr>
                <w:rFonts w:ascii="Times New Roman" w:eastAsia="Times New Roman" w:hAnsi="Times New Roman" w:cs="Times New Roman"/>
                <w:sz w:val="24"/>
                <w:szCs w:val="24"/>
              </w:rPr>
              <w:t>Сумма, руб.</w:t>
            </w:r>
          </w:p>
        </w:tc>
      </w:tr>
      <w:tr w:rsidR="00F7005B" w:rsidRPr="00F7005B" w:rsidTr="00805172">
        <w:tc>
          <w:tcPr>
            <w:tcW w:w="0" w:type="auto"/>
            <w:hideMark/>
          </w:tcPr>
          <w:p w:rsidR="00F7005B" w:rsidRPr="00805172" w:rsidRDefault="00F7005B" w:rsidP="00F7005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5172">
              <w:rPr>
                <w:rFonts w:ascii="Times New Roman" w:eastAsia="Times New Roman" w:hAnsi="Times New Roman" w:cs="Times New Roman"/>
                <w:sz w:val="24"/>
                <w:szCs w:val="24"/>
              </w:rPr>
              <w:t>Совокупная выручка за квартал, без НДС (100%) – всего</w:t>
            </w:r>
          </w:p>
        </w:tc>
        <w:tc>
          <w:tcPr>
            <w:tcW w:w="0" w:type="auto"/>
            <w:hideMark/>
          </w:tcPr>
          <w:p w:rsidR="00F7005B" w:rsidRPr="00805172" w:rsidRDefault="00F7005B" w:rsidP="00F7005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5172">
              <w:rPr>
                <w:rFonts w:ascii="Times New Roman" w:eastAsia="Times New Roman" w:hAnsi="Times New Roman" w:cs="Times New Roman"/>
                <w:sz w:val="24"/>
                <w:szCs w:val="24"/>
              </w:rPr>
              <w:t>1500000</w:t>
            </w:r>
          </w:p>
        </w:tc>
      </w:tr>
      <w:tr w:rsidR="00F7005B" w:rsidRPr="00F7005B" w:rsidTr="00805172">
        <w:tc>
          <w:tcPr>
            <w:tcW w:w="0" w:type="auto"/>
            <w:hideMark/>
          </w:tcPr>
          <w:p w:rsidR="00F7005B" w:rsidRPr="00805172" w:rsidRDefault="00F7005B" w:rsidP="00F7005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5172">
              <w:rPr>
                <w:rFonts w:ascii="Times New Roman" w:eastAsia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0" w:type="auto"/>
            <w:hideMark/>
          </w:tcPr>
          <w:p w:rsidR="00F7005B" w:rsidRPr="00805172" w:rsidRDefault="00F7005B" w:rsidP="00F7005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7005B" w:rsidRPr="00F7005B" w:rsidTr="00805172">
        <w:tc>
          <w:tcPr>
            <w:tcW w:w="0" w:type="auto"/>
            <w:hideMark/>
          </w:tcPr>
          <w:p w:rsidR="00F7005B" w:rsidRPr="00805172" w:rsidRDefault="00F7005B" w:rsidP="00F7005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5172">
              <w:rPr>
                <w:rFonts w:ascii="Times New Roman" w:eastAsia="Times New Roman" w:hAnsi="Times New Roman" w:cs="Times New Roman"/>
                <w:sz w:val="24"/>
                <w:szCs w:val="24"/>
              </w:rPr>
              <w:t>- выручка от сервисных услуг, облагаемых НДС (без учета НДС) (33,33%)</w:t>
            </w:r>
          </w:p>
        </w:tc>
        <w:tc>
          <w:tcPr>
            <w:tcW w:w="0" w:type="auto"/>
            <w:hideMark/>
          </w:tcPr>
          <w:p w:rsidR="00F7005B" w:rsidRPr="00805172" w:rsidRDefault="00F7005B" w:rsidP="00F7005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5172">
              <w:rPr>
                <w:rFonts w:ascii="Times New Roman" w:eastAsia="Times New Roman" w:hAnsi="Times New Roman" w:cs="Times New Roman"/>
                <w:sz w:val="24"/>
                <w:szCs w:val="24"/>
              </w:rPr>
              <w:t>500000</w:t>
            </w:r>
          </w:p>
        </w:tc>
      </w:tr>
      <w:tr w:rsidR="00F7005B" w:rsidRPr="00F7005B" w:rsidTr="00805172">
        <w:tc>
          <w:tcPr>
            <w:tcW w:w="0" w:type="auto"/>
            <w:hideMark/>
          </w:tcPr>
          <w:p w:rsidR="00F7005B" w:rsidRPr="00805172" w:rsidRDefault="00F7005B" w:rsidP="00F7005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5172">
              <w:rPr>
                <w:rFonts w:ascii="Times New Roman" w:eastAsia="Times New Roman" w:hAnsi="Times New Roman" w:cs="Times New Roman"/>
                <w:sz w:val="24"/>
                <w:szCs w:val="24"/>
              </w:rPr>
              <w:t>- выручка от медицинских услуг, не облагаемых НДС (66,67%)</w:t>
            </w:r>
          </w:p>
        </w:tc>
        <w:tc>
          <w:tcPr>
            <w:tcW w:w="0" w:type="auto"/>
            <w:hideMark/>
          </w:tcPr>
          <w:p w:rsidR="00F7005B" w:rsidRPr="00805172" w:rsidRDefault="00F7005B" w:rsidP="00F7005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5172">
              <w:rPr>
                <w:rFonts w:ascii="Times New Roman" w:eastAsia="Times New Roman" w:hAnsi="Times New Roman" w:cs="Times New Roman"/>
                <w:sz w:val="24"/>
                <w:szCs w:val="24"/>
              </w:rPr>
              <w:t>1000000</w:t>
            </w:r>
          </w:p>
        </w:tc>
      </w:tr>
      <w:tr w:rsidR="00F7005B" w:rsidRPr="00F7005B" w:rsidTr="00805172">
        <w:tc>
          <w:tcPr>
            <w:tcW w:w="0" w:type="auto"/>
            <w:hideMark/>
          </w:tcPr>
          <w:p w:rsidR="00F7005B" w:rsidRPr="00805172" w:rsidRDefault="00F7005B" w:rsidP="00F7005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5172">
              <w:rPr>
                <w:rFonts w:ascii="Times New Roman" w:eastAsia="Times New Roman" w:hAnsi="Times New Roman" w:cs="Times New Roman"/>
                <w:sz w:val="24"/>
                <w:szCs w:val="24"/>
              </w:rPr>
              <w:t>Сумма «входящего» НДС по общехозяйственным расходам (100%) – всего</w:t>
            </w:r>
          </w:p>
        </w:tc>
        <w:tc>
          <w:tcPr>
            <w:tcW w:w="0" w:type="auto"/>
            <w:hideMark/>
          </w:tcPr>
          <w:p w:rsidR="00F7005B" w:rsidRPr="00805172" w:rsidRDefault="00F7005B" w:rsidP="00F7005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5172">
              <w:rPr>
                <w:rFonts w:ascii="Times New Roman" w:eastAsia="Times New Roman" w:hAnsi="Times New Roman" w:cs="Times New Roman"/>
                <w:sz w:val="24"/>
                <w:szCs w:val="24"/>
              </w:rPr>
              <w:t>90000</w:t>
            </w:r>
          </w:p>
        </w:tc>
      </w:tr>
      <w:tr w:rsidR="00F7005B" w:rsidRPr="00F7005B" w:rsidTr="00805172">
        <w:tc>
          <w:tcPr>
            <w:tcW w:w="0" w:type="auto"/>
            <w:hideMark/>
          </w:tcPr>
          <w:p w:rsidR="00F7005B" w:rsidRPr="00805172" w:rsidRDefault="00F7005B" w:rsidP="00F7005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5172">
              <w:rPr>
                <w:rFonts w:ascii="Times New Roman" w:eastAsia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0" w:type="auto"/>
            <w:hideMark/>
          </w:tcPr>
          <w:p w:rsidR="00F7005B" w:rsidRPr="00805172" w:rsidRDefault="00F7005B" w:rsidP="00F7005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7005B" w:rsidRPr="00F7005B" w:rsidTr="00805172">
        <w:tc>
          <w:tcPr>
            <w:tcW w:w="0" w:type="auto"/>
            <w:hideMark/>
          </w:tcPr>
          <w:p w:rsidR="00F7005B" w:rsidRPr="00805172" w:rsidRDefault="00F7005B" w:rsidP="00F7005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5172">
              <w:rPr>
                <w:rFonts w:ascii="Times New Roman" w:eastAsia="Times New Roman" w:hAnsi="Times New Roman" w:cs="Times New Roman"/>
                <w:sz w:val="24"/>
                <w:szCs w:val="24"/>
              </w:rPr>
              <w:t>- сумма «входящего» НДС, принимаемая к вычету (33,33%)</w:t>
            </w:r>
          </w:p>
        </w:tc>
        <w:tc>
          <w:tcPr>
            <w:tcW w:w="0" w:type="auto"/>
            <w:hideMark/>
          </w:tcPr>
          <w:p w:rsidR="00F7005B" w:rsidRPr="00805172" w:rsidRDefault="00F7005B" w:rsidP="00F7005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5172">
              <w:rPr>
                <w:rFonts w:ascii="Times New Roman" w:eastAsia="Times New Roman" w:hAnsi="Times New Roman" w:cs="Times New Roman"/>
                <w:sz w:val="24"/>
                <w:szCs w:val="24"/>
              </w:rPr>
              <w:t>30000</w:t>
            </w:r>
          </w:p>
        </w:tc>
      </w:tr>
      <w:tr w:rsidR="00F7005B" w:rsidRPr="00F7005B" w:rsidTr="00805172">
        <w:tc>
          <w:tcPr>
            <w:tcW w:w="0" w:type="auto"/>
            <w:hideMark/>
          </w:tcPr>
          <w:p w:rsidR="00F7005B" w:rsidRPr="00805172" w:rsidRDefault="00F7005B" w:rsidP="00F7005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5172">
              <w:rPr>
                <w:rFonts w:ascii="Times New Roman" w:eastAsia="Times New Roman" w:hAnsi="Times New Roman" w:cs="Times New Roman"/>
                <w:sz w:val="24"/>
                <w:szCs w:val="24"/>
              </w:rPr>
              <w:t>- сумма «входящего» НДС, включаемая в стоимость товаров, работ, услуг (66,67%)</w:t>
            </w:r>
          </w:p>
        </w:tc>
        <w:tc>
          <w:tcPr>
            <w:tcW w:w="0" w:type="auto"/>
            <w:hideMark/>
          </w:tcPr>
          <w:p w:rsidR="00F7005B" w:rsidRPr="00805172" w:rsidRDefault="00F7005B" w:rsidP="00F7005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5172">
              <w:rPr>
                <w:rFonts w:ascii="Times New Roman" w:eastAsia="Times New Roman" w:hAnsi="Times New Roman" w:cs="Times New Roman"/>
                <w:sz w:val="24"/>
                <w:szCs w:val="24"/>
              </w:rPr>
              <w:t>60000</w:t>
            </w:r>
          </w:p>
        </w:tc>
      </w:tr>
    </w:tbl>
    <w:p w:rsidR="00F7005B" w:rsidRPr="00805172" w:rsidRDefault="00F7005B" w:rsidP="00805172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</w:pPr>
    </w:p>
    <w:p w:rsidR="00F7005B" w:rsidRPr="00805172" w:rsidRDefault="00F7005B" w:rsidP="00805172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0517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    </w:t>
      </w:r>
      <w:bookmarkStart w:id="5" w:name="l19"/>
      <w:bookmarkEnd w:id="5"/>
      <w:r w:rsidRPr="0080517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Для того чтобы получить данные о выручке и прочих доходах, необходимые для расчета доли в пропорции, необходимо в бухгалтерском учете отдельно учитывать доходы от операций, облагаемых НДС, и доходы от операций, не облагаемых НДС.</w:t>
      </w:r>
    </w:p>
    <w:p w:rsidR="00F7005B" w:rsidRPr="00805172" w:rsidRDefault="00F7005B" w:rsidP="00805172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6" w:name="h92"/>
      <w:bookmarkStart w:id="7" w:name="l57"/>
      <w:bookmarkEnd w:id="6"/>
      <w:bookmarkEnd w:id="7"/>
      <w:r w:rsidRPr="00805172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Аналогичным образом распределяется и «входящий» НДС по товарам, работам, услугам, в том числе основным средствам, которые одновременно используются для осуществления как облагаемых, так и не облагаемых НДС операций.</w:t>
      </w:r>
    </w:p>
    <w:p w:rsidR="00805172" w:rsidRDefault="00805172" w:rsidP="00805172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05172">
        <w:rPr>
          <w:rFonts w:ascii="Times New Roman" w:hAnsi="Times New Roman" w:cs="Times New Roman"/>
          <w:sz w:val="28"/>
          <w:szCs w:val="28"/>
        </w:rPr>
        <w:t>ГБУЗ «ГКБ им.В.В. Виноградова ДЗМ»</w:t>
      </w:r>
      <w:r w:rsidR="00F7005B" w:rsidRPr="00805172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приобрело три ноутбука для руководителя и его заместителей стоимостью 118 000 руб. (в том числе НДС – 18 000 руб.) каждый. </w:t>
      </w:r>
      <w:bookmarkStart w:id="8" w:name="l59"/>
      <w:bookmarkEnd w:id="8"/>
    </w:p>
    <w:p w:rsidR="008729C5" w:rsidRDefault="00805172" w:rsidP="00805172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="00F7005B" w:rsidRPr="00805172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ервый ноутбук был приобретен в январе, второй – в феврале, третий – в марте 2018 года. </w:t>
      </w:r>
    </w:p>
    <w:p w:rsidR="00F7005B" w:rsidRDefault="00F7005B" w:rsidP="00805172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 w:rsidRPr="00805172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Выручка от реализации за I квартал 2018 года составила 1 600 </w:t>
      </w:r>
      <w:bookmarkStart w:id="9" w:name="l22"/>
      <w:bookmarkEnd w:id="9"/>
      <w:r w:rsidRPr="00805172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000 руб. (см. </w:t>
      </w:r>
      <w:r w:rsidR="00805172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т</w:t>
      </w:r>
      <w:r w:rsidRPr="00805172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аблицу </w:t>
      </w:r>
      <w:r w:rsidR="00805172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2</w:t>
      </w:r>
      <w:r w:rsidRPr="00805172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)</w:t>
      </w:r>
      <w:r w:rsidR="00805172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.</w:t>
      </w:r>
    </w:p>
    <w:p w:rsidR="00805172" w:rsidRPr="00805172" w:rsidRDefault="00805172" w:rsidP="00805172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Таблица 2 – Операции по приобретению ноутбуков</w:t>
      </w:r>
    </w:p>
    <w:tbl>
      <w:tblPr>
        <w:tblStyle w:val="a7"/>
        <w:tblW w:w="5000" w:type="pct"/>
        <w:tblLook w:val="04A0"/>
      </w:tblPr>
      <w:tblGrid>
        <w:gridCol w:w="5284"/>
        <w:gridCol w:w="1086"/>
        <w:gridCol w:w="1180"/>
        <w:gridCol w:w="1086"/>
        <w:gridCol w:w="1217"/>
      </w:tblGrid>
      <w:tr w:rsidR="00F7005B" w:rsidRPr="008729C5" w:rsidTr="008729C5">
        <w:tc>
          <w:tcPr>
            <w:tcW w:w="0" w:type="auto"/>
            <w:hideMark/>
          </w:tcPr>
          <w:p w:rsidR="00F7005B" w:rsidRPr="008729C5" w:rsidRDefault="00F7005B" w:rsidP="00F7005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10" w:name="l23"/>
            <w:bookmarkEnd w:id="10"/>
            <w:r w:rsidRPr="008729C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Показатели</w:t>
            </w:r>
          </w:p>
        </w:tc>
        <w:tc>
          <w:tcPr>
            <w:tcW w:w="0" w:type="auto"/>
            <w:hideMark/>
          </w:tcPr>
          <w:p w:rsidR="00F7005B" w:rsidRPr="008729C5" w:rsidRDefault="00F7005B" w:rsidP="00F7005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29C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Январь</w:t>
            </w:r>
          </w:p>
        </w:tc>
        <w:tc>
          <w:tcPr>
            <w:tcW w:w="0" w:type="auto"/>
            <w:hideMark/>
          </w:tcPr>
          <w:p w:rsidR="00F7005B" w:rsidRPr="008729C5" w:rsidRDefault="00F7005B" w:rsidP="00F7005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29C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Февраль</w:t>
            </w:r>
          </w:p>
        </w:tc>
        <w:tc>
          <w:tcPr>
            <w:tcW w:w="0" w:type="auto"/>
            <w:hideMark/>
          </w:tcPr>
          <w:p w:rsidR="00F7005B" w:rsidRPr="008729C5" w:rsidRDefault="00F7005B" w:rsidP="00F7005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29C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Март</w:t>
            </w:r>
          </w:p>
        </w:tc>
        <w:tc>
          <w:tcPr>
            <w:tcW w:w="0" w:type="auto"/>
            <w:hideMark/>
          </w:tcPr>
          <w:p w:rsidR="00F7005B" w:rsidRPr="008729C5" w:rsidRDefault="00F7005B" w:rsidP="00F7005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29C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Итого</w:t>
            </w:r>
          </w:p>
        </w:tc>
      </w:tr>
      <w:tr w:rsidR="00F7005B" w:rsidRPr="008729C5" w:rsidTr="008729C5">
        <w:tc>
          <w:tcPr>
            <w:tcW w:w="0" w:type="auto"/>
            <w:hideMark/>
          </w:tcPr>
          <w:p w:rsidR="00F7005B" w:rsidRPr="008729C5" w:rsidRDefault="00F7005B" w:rsidP="00F7005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29C5">
              <w:rPr>
                <w:rFonts w:ascii="Times New Roman" w:eastAsia="Times New Roman" w:hAnsi="Times New Roman" w:cs="Times New Roman"/>
                <w:sz w:val="24"/>
                <w:szCs w:val="24"/>
              </w:rPr>
              <w:t>Выручка от реализации, всего</w:t>
            </w:r>
          </w:p>
        </w:tc>
        <w:tc>
          <w:tcPr>
            <w:tcW w:w="0" w:type="auto"/>
            <w:hideMark/>
          </w:tcPr>
          <w:p w:rsidR="00F7005B" w:rsidRPr="008729C5" w:rsidRDefault="00F7005B" w:rsidP="00F7005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29C5">
              <w:rPr>
                <w:rFonts w:ascii="Times New Roman" w:eastAsia="Times New Roman" w:hAnsi="Times New Roman" w:cs="Times New Roman"/>
                <w:sz w:val="24"/>
                <w:szCs w:val="24"/>
              </w:rPr>
              <w:t>300 000</w:t>
            </w:r>
          </w:p>
        </w:tc>
        <w:tc>
          <w:tcPr>
            <w:tcW w:w="0" w:type="auto"/>
            <w:hideMark/>
          </w:tcPr>
          <w:p w:rsidR="00F7005B" w:rsidRPr="008729C5" w:rsidRDefault="00F7005B" w:rsidP="00F7005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29C5">
              <w:rPr>
                <w:rFonts w:ascii="Times New Roman" w:eastAsia="Times New Roman" w:hAnsi="Times New Roman" w:cs="Times New Roman"/>
                <w:sz w:val="24"/>
                <w:szCs w:val="24"/>
              </w:rPr>
              <w:t>500 000</w:t>
            </w:r>
          </w:p>
        </w:tc>
        <w:tc>
          <w:tcPr>
            <w:tcW w:w="0" w:type="auto"/>
            <w:hideMark/>
          </w:tcPr>
          <w:p w:rsidR="00F7005B" w:rsidRPr="008729C5" w:rsidRDefault="00F7005B" w:rsidP="00F7005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29C5">
              <w:rPr>
                <w:rFonts w:ascii="Times New Roman" w:eastAsia="Times New Roman" w:hAnsi="Times New Roman" w:cs="Times New Roman"/>
                <w:sz w:val="24"/>
                <w:szCs w:val="24"/>
              </w:rPr>
              <w:t>800 000</w:t>
            </w:r>
          </w:p>
        </w:tc>
        <w:tc>
          <w:tcPr>
            <w:tcW w:w="0" w:type="auto"/>
            <w:hideMark/>
          </w:tcPr>
          <w:p w:rsidR="00F7005B" w:rsidRPr="008729C5" w:rsidRDefault="00F7005B" w:rsidP="00F7005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29C5">
              <w:rPr>
                <w:rFonts w:ascii="Times New Roman" w:eastAsia="Times New Roman" w:hAnsi="Times New Roman" w:cs="Times New Roman"/>
                <w:sz w:val="24"/>
                <w:szCs w:val="24"/>
              </w:rPr>
              <w:t>1600 000</w:t>
            </w:r>
          </w:p>
        </w:tc>
      </w:tr>
      <w:tr w:rsidR="00F7005B" w:rsidRPr="008729C5" w:rsidTr="008729C5">
        <w:tc>
          <w:tcPr>
            <w:tcW w:w="0" w:type="auto"/>
            <w:hideMark/>
          </w:tcPr>
          <w:p w:rsidR="00F7005B" w:rsidRPr="008729C5" w:rsidRDefault="00F7005B" w:rsidP="00F7005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29C5">
              <w:rPr>
                <w:rFonts w:ascii="Times New Roman" w:eastAsia="Times New Roman" w:hAnsi="Times New Roman" w:cs="Times New Roman"/>
                <w:sz w:val="24"/>
                <w:szCs w:val="24"/>
              </w:rPr>
              <w:t>в том числе</w:t>
            </w:r>
          </w:p>
        </w:tc>
        <w:tc>
          <w:tcPr>
            <w:tcW w:w="0" w:type="auto"/>
            <w:hideMark/>
          </w:tcPr>
          <w:p w:rsidR="00F7005B" w:rsidRPr="008729C5" w:rsidRDefault="00F7005B" w:rsidP="00F7005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F7005B" w:rsidRPr="008729C5" w:rsidRDefault="00F7005B" w:rsidP="00F7005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F7005B" w:rsidRPr="008729C5" w:rsidRDefault="00F7005B" w:rsidP="00F7005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F7005B" w:rsidRPr="008729C5" w:rsidRDefault="00F7005B" w:rsidP="00F7005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7005B" w:rsidRPr="008729C5" w:rsidTr="008729C5">
        <w:tc>
          <w:tcPr>
            <w:tcW w:w="0" w:type="auto"/>
            <w:hideMark/>
          </w:tcPr>
          <w:p w:rsidR="00F7005B" w:rsidRPr="008729C5" w:rsidRDefault="00F7005B" w:rsidP="00F7005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29C5">
              <w:rPr>
                <w:rFonts w:ascii="Times New Roman" w:eastAsia="Times New Roman" w:hAnsi="Times New Roman" w:cs="Times New Roman"/>
                <w:sz w:val="24"/>
                <w:szCs w:val="24"/>
              </w:rPr>
              <w:t>- выручка от реализации, облагаемая НДС</w:t>
            </w:r>
          </w:p>
        </w:tc>
        <w:tc>
          <w:tcPr>
            <w:tcW w:w="0" w:type="auto"/>
            <w:hideMark/>
          </w:tcPr>
          <w:p w:rsidR="00F7005B" w:rsidRPr="008729C5" w:rsidRDefault="00F7005B" w:rsidP="00F7005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29C5">
              <w:rPr>
                <w:rFonts w:ascii="Times New Roman" w:eastAsia="Times New Roman" w:hAnsi="Times New Roman" w:cs="Times New Roman"/>
                <w:sz w:val="24"/>
                <w:szCs w:val="24"/>
              </w:rPr>
              <w:t>100 000</w:t>
            </w:r>
          </w:p>
        </w:tc>
        <w:tc>
          <w:tcPr>
            <w:tcW w:w="0" w:type="auto"/>
            <w:hideMark/>
          </w:tcPr>
          <w:p w:rsidR="00F7005B" w:rsidRPr="008729C5" w:rsidRDefault="00F7005B" w:rsidP="00F7005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29C5">
              <w:rPr>
                <w:rFonts w:ascii="Times New Roman" w:eastAsia="Times New Roman" w:hAnsi="Times New Roman" w:cs="Times New Roman"/>
                <w:sz w:val="24"/>
                <w:szCs w:val="24"/>
              </w:rPr>
              <w:t>200 000</w:t>
            </w:r>
          </w:p>
        </w:tc>
        <w:tc>
          <w:tcPr>
            <w:tcW w:w="0" w:type="auto"/>
            <w:hideMark/>
          </w:tcPr>
          <w:p w:rsidR="00F7005B" w:rsidRPr="008729C5" w:rsidRDefault="00F7005B" w:rsidP="00F7005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29C5">
              <w:rPr>
                <w:rFonts w:ascii="Times New Roman" w:eastAsia="Times New Roman" w:hAnsi="Times New Roman" w:cs="Times New Roman"/>
                <w:sz w:val="24"/>
                <w:szCs w:val="24"/>
              </w:rPr>
              <w:t>300 000</w:t>
            </w:r>
          </w:p>
        </w:tc>
        <w:tc>
          <w:tcPr>
            <w:tcW w:w="0" w:type="auto"/>
            <w:hideMark/>
          </w:tcPr>
          <w:p w:rsidR="00F7005B" w:rsidRPr="008729C5" w:rsidRDefault="00F7005B" w:rsidP="00F7005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29C5">
              <w:rPr>
                <w:rFonts w:ascii="Times New Roman" w:eastAsia="Times New Roman" w:hAnsi="Times New Roman" w:cs="Times New Roman"/>
                <w:sz w:val="24"/>
                <w:szCs w:val="24"/>
              </w:rPr>
              <w:t>600 000</w:t>
            </w:r>
          </w:p>
        </w:tc>
      </w:tr>
      <w:tr w:rsidR="00F7005B" w:rsidRPr="008729C5" w:rsidTr="008729C5">
        <w:tc>
          <w:tcPr>
            <w:tcW w:w="0" w:type="auto"/>
            <w:hideMark/>
          </w:tcPr>
          <w:p w:rsidR="00F7005B" w:rsidRPr="008729C5" w:rsidRDefault="00F7005B" w:rsidP="00F7005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29C5">
              <w:rPr>
                <w:rFonts w:ascii="Times New Roman" w:eastAsia="Times New Roman" w:hAnsi="Times New Roman" w:cs="Times New Roman"/>
                <w:sz w:val="24"/>
                <w:szCs w:val="24"/>
              </w:rPr>
              <w:t>- выручка от реализации, не облагаемая НДС</w:t>
            </w:r>
          </w:p>
        </w:tc>
        <w:tc>
          <w:tcPr>
            <w:tcW w:w="0" w:type="auto"/>
            <w:hideMark/>
          </w:tcPr>
          <w:p w:rsidR="00F7005B" w:rsidRPr="008729C5" w:rsidRDefault="00F7005B" w:rsidP="00F7005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29C5">
              <w:rPr>
                <w:rFonts w:ascii="Times New Roman" w:eastAsia="Times New Roman" w:hAnsi="Times New Roman" w:cs="Times New Roman"/>
                <w:sz w:val="24"/>
                <w:szCs w:val="24"/>
              </w:rPr>
              <w:t>200 000</w:t>
            </w:r>
          </w:p>
        </w:tc>
        <w:tc>
          <w:tcPr>
            <w:tcW w:w="0" w:type="auto"/>
            <w:hideMark/>
          </w:tcPr>
          <w:p w:rsidR="00F7005B" w:rsidRPr="008729C5" w:rsidRDefault="00F7005B" w:rsidP="00F7005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29C5">
              <w:rPr>
                <w:rFonts w:ascii="Times New Roman" w:eastAsia="Times New Roman" w:hAnsi="Times New Roman" w:cs="Times New Roman"/>
                <w:sz w:val="24"/>
                <w:szCs w:val="24"/>
              </w:rPr>
              <w:t>300 000</w:t>
            </w:r>
          </w:p>
        </w:tc>
        <w:tc>
          <w:tcPr>
            <w:tcW w:w="0" w:type="auto"/>
            <w:hideMark/>
          </w:tcPr>
          <w:p w:rsidR="00F7005B" w:rsidRPr="008729C5" w:rsidRDefault="00F7005B" w:rsidP="00F7005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29C5">
              <w:rPr>
                <w:rFonts w:ascii="Times New Roman" w:eastAsia="Times New Roman" w:hAnsi="Times New Roman" w:cs="Times New Roman"/>
                <w:sz w:val="24"/>
                <w:szCs w:val="24"/>
              </w:rPr>
              <w:t>500 000</w:t>
            </w:r>
          </w:p>
        </w:tc>
        <w:tc>
          <w:tcPr>
            <w:tcW w:w="0" w:type="auto"/>
            <w:hideMark/>
          </w:tcPr>
          <w:p w:rsidR="00F7005B" w:rsidRPr="008729C5" w:rsidRDefault="00F7005B" w:rsidP="00F7005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29C5">
              <w:rPr>
                <w:rFonts w:ascii="Times New Roman" w:eastAsia="Times New Roman" w:hAnsi="Times New Roman" w:cs="Times New Roman"/>
                <w:sz w:val="24"/>
                <w:szCs w:val="24"/>
              </w:rPr>
              <w:t>1000 000</w:t>
            </w:r>
          </w:p>
        </w:tc>
      </w:tr>
    </w:tbl>
    <w:p w:rsidR="008729C5" w:rsidRDefault="00F7005B" w:rsidP="00805172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05172">
        <w:rPr>
          <w:rFonts w:ascii="Times New Roman" w:eastAsia="Times New Roman" w:hAnsi="Times New Roman" w:cs="Times New Roman"/>
          <w:color w:val="000000"/>
          <w:sz w:val="28"/>
          <w:szCs w:val="28"/>
        </w:rPr>
        <w:t>    </w:t>
      </w:r>
      <w:bookmarkStart w:id="11" w:name="l24"/>
      <w:bookmarkEnd w:id="11"/>
    </w:p>
    <w:p w:rsidR="008729C5" w:rsidRDefault="00F7005B" w:rsidP="00805172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 w:rsidRPr="00805172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>Первый ноутбук</w:t>
      </w:r>
      <w:r w:rsidRPr="00805172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. Рассчитаем сумму «входящего» НДС, которую можно принять к вычету:</w:t>
      </w:r>
      <w:r w:rsidR="008729C5" w:rsidRPr="00805172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</w:t>
      </w:r>
    </w:p>
    <w:p w:rsidR="008729C5" w:rsidRDefault="00F7005B" w:rsidP="00805172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05172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18 000 руб. х (100 000 руб. : 300 000 руб.) = 6 000 руб.</w:t>
      </w:r>
    </w:p>
    <w:p w:rsidR="008729C5" w:rsidRDefault="00F7005B" w:rsidP="00805172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05172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Часть «входящего» НДС в размере 12 000 руб. (18 000 руб. - 6 000 руб.) следует включить в первоначальную стоимость ноутбука. Следовательно, первый ноутбук будет отражен в бухгалтерском учете по стоимости 112 000 руб.</w:t>
      </w:r>
    </w:p>
    <w:p w:rsidR="008729C5" w:rsidRDefault="00F7005B" w:rsidP="00805172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05172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>Второй ноутбук</w:t>
      </w:r>
      <w:r w:rsidRPr="00805172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. Рассчитаем сумму «входящего» НДС, которую можно принять к вычету: </w:t>
      </w:r>
    </w:p>
    <w:p w:rsidR="008729C5" w:rsidRDefault="00F7005B" w:rsidP="00805172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05172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18 000 руб. х (200 000 руб. : 500 000 руб.) = 7 200 руб.</w:t>
      </w:r>
      <w:bookmarkStart w:id="12" w:name="l25"/>
      <w:bookmarkEnd w:id="12"/>
    </w:p>
    <w:p w:rsidR="008729C5" w:rsidRDefault="00F7005B" w:rsidP="00805172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 w:rsidRPr="00805172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Часть «входящего» НДС в размере 10 800 руб. (18 000 руб. - 7 200 руб.) следует включить в первоначальную стоимость ноутбука. Следовательно, второй ноутбук будет отражен в бухгалтер</w:t>
      </w:r>
      <w:r w:rsidR="008729C5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ском учете по стоимости 110 800 руб.</w:t>
      </w:r>
    </w:p>
    <w:p w:rsidR="008729C5" w:rsidRDefault="00F7005B" w:rsidP="00805172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05172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lastRenderedPageBreak/>
        <w:t>Третий ноутбук</w:t>
      </w:r>
      <w:r w:rsidRPr="00805172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. Рассчитаем сумму «входящего» НДС, которую можно принять к вычету: </w:t>
      </w:r>
    </w:p>
    <w:p w:rsidR="008729C5" w:rsidRDefault="00F7005B" w:rsidP="00805172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05172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18 000 руб. х (600 000 руб. : 1 600 000 руб.) = 6 750 руб.</w:t>
      </w:r>
      <w:bookmarkStart w:id="13" w:name="l60"/>
      <w:bookmarkEnd w:id="13"/>
    </w:p>
    <w:p w:rsidR="008729C5" w:rsidRDefault="00F7005B" w:rsidP="008729C5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05172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Часть «входящего» НДС в размере 11 250 руб. (18 000 руб. - 6 750 руб.) следует включить в первоначальную стоимость ноутбука. Следовательно, третий ноутбук будет отражен в бухгалтерском учете по стоимости 111 250 руб.</w:t>
      </w:r>
      <w:bookmarkStart w:id="14" w:name="l26"/>
      <w:bookmarkEnd w:id="14"/>
    </w:p>
    <w:p w:rsidR="00D749E7" w:rsidRDefault="00F7005B" w:rsidP="008729C5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0517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При этом в бухгалтерском учете следует отдельно отражать суммы «входящего» НДС, подлежащие вычету, и суммы «входящего» НДС, включаемые в стоимость приобретенных товаров, работ, услуг.</w:t>
      </w:r>
      <w:bookmarkStart w:id="15" w:name="h96"/>
      <w:bookmarkEnd w:id="15"/>
    </w:p>
    <w:p w:rsidR="00F7005B" w:rsidRPr="008729C5" w:rsidRDefault="00F7005B" w:rsidP="008729C5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05172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Вести раздельный учет – обязательно</w:t>
      </w:r>
      <w:r w:rsidR="008729C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.</w:t>
      </w:r>
      <w:r w:rsidR="008729C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729C5">
        <w:rPr>
          <w:rFonts w:ascii="Times New Roman" w:eastAsia="Times New Roman" w:hAnsi="Times New Roman" w:cs="Times New Roman"/>
          <w:color w:val="000000"/>
          <w:sz w:val="28"/>
          <w:szCs w:val="28"/>
        </w:rPr>
        <w:t>Из приведенных выше примеров видно, что для правильного учета «входящего» НДС необходимо в бухгалтерском учете отдельно отражать: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60"/>
        <w:gridCol w:w="184"/>
        <w:gridCol w:w="9383"/>
      </w:tblGrid>
      <w:tr w:rsidR="00F7005B" w:rsidRPr="00805172" w:rsidTr="00F7005B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:rsidR="00F7005B" w:rsidRPr="00805172" w:rsidRDefault="00F7005B" w:rsidP="00805172">
            <w:pPr>
              <w:spacing w:after="0" w:line="360" w:lineRule="auto"/>
              <w:ind w:firstLine="709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bookmarkStart w:id="16" w:name="l97"/>
            <w:bookmarkEnd w:id="16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:rsidR="00F7005B" w:rsidRPr="00805172" w:rsidRDefault="00F7005B" w:rsidP="00805172">
            <w:pPr>
              <w:spacing w:after="0" w:line="360" w:lineRule="auto"/>
              <w:ind w:firstLine="709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05172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:rsidR="00F7005B" w:rsidRPr="00805172" w:rsidRDefault="008729C5" w:rsidP="008729C5">
            <w:pPr>
              <w:spacing w:after="0" w:line="36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r w:rsidR="00F7005B" w:rsidRPr="00805172">
              <w:rPr>
                <w:rFonts w:ascii="Times New Roman" w:eastAsia="Times New Roman" w:hAnsi="Times New Roman" w:cs="Times New Roman"/>
                <w:sz w:val="28"/>
                <w:szCs w:val="28"/>
              </w:rPr>
              <w:t>выручку по облагаемым и не облагаемым НДС операциям;</w:t>
            </w:r>
          </w:p>
        </w:tc>
      </w:tr>
      <w:tr w:rsidR="00F7005B" w:rsidRPr="00805172" w:rsidTr="00F7005B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:rsidR="00F7005B" w:rsidRPr="00805172" w:rsidRDefault="00F7005B" w:rsidP="00805172">
            <w:pPr>
              <w:spacing w:after="0" w:line="360" w:lineRule="auto"/>
              <w:ind w:firstLine="709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05172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:rsidR="00F7005B" w:rsidRPr="00805172" w:rsidRDefault="00F7005B" w:rsidP="00805172">
            <w:pPr>
              <w:spacing w:after="0" w:line="360" w:lineRule="auto"/>
              <w:ind w:firstLine="709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05172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:rsidR="00F7005B" w:rsidRPr="00805172" w:rsidRDefault="008729C5" w:rsidP="008729C5">
            <w:pPr>
              <w:spacing w:after="0" w:line="36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r w:rsidR="00F7005B" w:rsidRPr="00805172">
              <w:rPr>
                <w:rFonts w:ascii="Times New Roman" w:eastAsia="Times New Roman" w:hAnsi="Times New Roman" w:cs="Times New Roman"/>
                <w:sz w:val="28"/>
                <w:szCs w:val="28"/>
              </w:rPr>
              <w:t>расходы, связанные с облагаемыми и не облагаемыми НДС операциями;</w:t>
            </w:r>
          </w:p>
        </w:tc>
      </w:tr>
      <w:tr w:rsidR="00F7005B" w:rsidRPr="00805172" w:rsidTr="00F7005B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:rsidR="00F7005B" w:rsidRPr="00805172" w:rsidRDefault="00F7005B" w:rsidP="00805172">
            <w:pPr>
              <w:spacing w:after="0" w:line="360" w:lineRule="auto"/>
              <w:ind w:firstLine="709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05172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:rsidR="00F7005B" w:rsidRPr="00805172" w:rsidRDefault="00F7005B" w:rsidP="00805172">
            <w:pPr>
              <w:spacing w:after="0" w:line="360" w:lineRule="auto"/>
              <w:ind w:firstLine="709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05172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:rsidR="00F7005B" w:rsidRPr="00805172" w:rsidRDefault="008729C5" w:rsidP="008729C5">
            <w:pPr>
              <w:spacing w:after="0" w:line="36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r w:rsidR="00F7005B" w:rsidRPr="00805172">
              <w:rPr>
                <w:rFonts w:ascii="Times New Roman" w:eastAsia="Times New Roman" w:hAnsi="Times New Roman" w:cs="Times New Roman"/>
                <w:sz w:val="28"/>
                <w:szCs w:val="28"/>
              </w:rPr>
              <w:t>сумму «входящего» НДС по товарам, работам, услугам, которые используются для операций, облагаемых и не облагаемых НДС;</w:t>
            </w:r>
          </w:p>
        </w:tc>
      </w:tr>
      <w:tr w:rsidR="00F7005B" w:rsidRPr="00805172" w:rsidTr="00F7005B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:rsidR="00F7005B" w:rsidRPr="00805172" w:rsidRDefault="00F7005B" w:rsidP="00805172">
            <w:pPr>
              <w:spacing w:after="0" w:line="360" w:lineRule="auto"/>
              <w:ind w:firstLine="709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05172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:rsidR="00F7005B" w:rsidRPr="00805172" w:rsidRDefault="00F7005B" w:rsidP="00805172">
            <w:pPr>
              <w:spacing w:after="0" w:line="360" w:lineRule="auto"/>
              <w:ind w:firstLine="709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05172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:rsidR="00F7005B" w:rsidRPr="00805172" w:rsidRDefault="008729C5" w:rsidP="008729C5">
            <w:pPr>
              <w:spacing w:after="0" w:line="36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r w:rsidR="00F7005B" w:rsidRPr="00805172">
              <w:rPr>
                <w:rFonts w:ascii="Times New Roman" w:eastAsia="Times New Roman" w:hAnsi="Times New Roman" w:cs="Times New Roman"/>
                <w:sz w:val="28"/>
                <w:szCs w:val="28"/>
              </w:rPr>
              <w:t>суммы «входящего» НДС, подлежащие распределению.</w:t>
            </w:r>
          </w:p>
        </w:tc>
      </w:tr>
    </w:tbl>
    <w:p w:rsidR="00F7005B" w:rsidRPr="008729C5" w:rsidRDefault="00F7005B" w:rsidP="008729C5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729C5">
        <w:rPr>
          <w:rFonts w:ascii="Times New Roman" w:eastAsia="Times New Roman" w:hAnsi="Times New Roman" w:cs="Times New Roman"/>
          <w:color w:val="000000"/>
          <w:sz w:val="28"/>
          <w:szCs w:val="28"/>
        </w:rPr>
        <w:t>    </w:t>
      </w:r>
      <w:bookmarkStart w:id="17" w:name="l27"/>
      <w:bookmarkEnd w:id="17"/>
      <w:r w:rsidRPr="008729C5">
        <w:rPr>
          <w:rFonts w:ascii="Times New Roman" w:eastAsia="Times New Roman" w:hAnsi="Times New Roman" w:cs="Times New Roman"/>
          <w:color w:val="000000"/>
          <w:sz w:val="28"/>
          <w:szCs w:val="28"/>
        </w:rPr>
        <w:t>Отдельное отражение указанных показателей называется раздельным учетом. </w:t>
      </w:r>
    </w:p>
    <w:p w:rsidR="008729C5" w:rsidRDefault="00F7005B" w:rsidP="00805172">
      <w:pPr>
        <w:pStyle w:val="ae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color w:val="000000"/>
          <w:sz w:val="28"/>
          <w:szCs w:val="28"/>
        </w:rPr>
      </w:pPr>
      <w:r w:rsidRPr="00805172">
        <w:rPr>
          <w:color w:val="000000"/>
          <w:sz w:val="28"/>
          <w:szCs w:val="28"/>
          <w:shd w:val="clear" w:color="auto" w:fill="FFFFFF"/>
        </w:rPr>
        <w:t>  </w:t>
      </w:r>
      <w:bookmarkStart w:id="18" w:name="l102"/>
      <w:bookmarkEnd w:id="18"/>
      <w:r w:rsidRPr="00805172">
        <w:rPr>
          <w:iCs/>
          <w:color w:val="000000"/>
          <w:sz w:val="28"/>
          <w:szCs w:val="28"/>
          <w:shd w:val="clear" w:color="auto" w:fill="FFFFFF"/>
        </w:rPr>
        <w:t>В</w:t>
      </w:r>
      <w:r w:rsidR="008729C5">
        <w:rPr>
          <w:iCs/>
          <w:color w:val="000000"/>
          <w:sz w:val="28"/>
          <w:szCs w:val="28"/>
          <w:shd w:val="clear" w:color="auto" w:fill="FFFFFF"/>
        </w:rPr>
        <w:t>о</w:t>
      </w:r>
      <w:r w:rsidRPr="00805172">
        <w:rPr>
          <w:iCs/>
          <w:color w:val="000000"/>
          <w:sz w:val="28"/>
          <w:szCs w:val="28"/>
          <w:shd w:val="clear" w:color="auto" w:fill="FFFFFF"/>
        </w:rPr>
        <w:t xml:space="preserve"> </w:t>
      </w:r>
      <w:r w:rsidR="008729C5">
        <w:rPr>
          <w:iCs/>
          <w:color w:val="000000"/>
          <w:sz w:val="28"/>
          <w:szCs w:val="28"/>
          <w:shd w:val="clear" w:color="auto" w:fill="FFFFFF"/>
        </w:rPr>
        <w:t>І</w:t>
      </w:r>
      <w:r w:rsidRPr="00805172">
        <w:rPr>
          <w:iCs/>
          <w:color w:val="000000"/>
          <w:sz w:val="28"/>
          <w:szCs w:val="28"/>
          <w:shd w:val="clear" w:color="auto" w:fill="FFFFFF"/>
        </w:rPr>
        <w:t xml:space="preserve">I квартале 2018 года </w:t>
      </w:r>
      <w:r w:rsidR="008729C5" w:rsidRPr="00F359AC">
        <w:rPr>
          <w:sz w:val="28"/>
          <w:szCs w:val="28"/>
        </w:rPr>
        <w:t>ГБУЗ «ГКБ им.В.В. Виноградова ДЗМ»</w:t>
      </w:r>
      <w:r w:rsidRPr="00805172">
        <w:rPr>
          <w:iCs/>
          <w:color w:val="000000"/>
          <w:sz w:val="28"/>
          <w:szCs w:val="28"/>
          <w:shd w:val="clear" w:color="auto" w:fill="FFFFFF"/>
        </w:rPr>
        <w:t xml:space="preserve"> получило доходы в размере 4 000 000 руб., в том числе доходы:</w:t>
      </w:r>
    </w:p>
    <w:p w:rsidR="008729C5" w:rsidRDefault="00F7005B" w:rsidP="00805172">
      <w:pPr>
        <w:pStyle w:val="ae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color w:val="000000"/>
          <w:sz w:val="28"/>
          <w:szCs w:val="28"/>
        </w:rPr>
      </w:pPr>
      <w:r w:rsidRPr="00805172">
        <w:rPr>
          <w:iCs/>
          <w:color w:val="000000"/>
          <w:sz w:val="28"/>
          <w:szCs w:val="28"/>
          <w:shd w:val="clear" w:color="auto" w:fill="FFFFFF"/>
        </w:rPr>
        <w:t>- от медицинской деятельности, не облагаемые НДС, в размере 200 000 руб.;</w:t>
      </w:r>
      <w:bookmarkStart w:id="19" w:name="l69"/>
      <w:bookmarkEnd w:id="19"/>
    </w:p>
    <w:p w:rsidR="008729C5" w:rsidRDefault="00F7005B" w:rsidP="00805172">
      <w:pPr>
        <w:pStyle w:val="ae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color w:val="000000"/>
          <w:sz w:val="28"/>
          <w:szCs w:val="28"/>
        </w:rPr>
      </w:pPr>
      <w:r w:rsidRPr="00805172">
        <w:rPr>
          <w:iCs/>
          <w:color w:val="000000"/>
          <w:sz w:val="28"/>
          <w:szCs w:val="28"/>
          <w:shd w:val="clear" w:color="auto" w:fill="FFFFFF"/>
        </w:rPr>
        <w:t>- от оказания иных услуг, облагаемых НДС, в размере 3 800 000 руб. (без учета НДС).</w:t>
      </w:r>
    </w:p>
    <w:p w:rsidR="008729C5" w:rsidRDefault="008729C5" w:rsidP="00805172">
      <w:pPr>
        <w:pStyle w:val="ae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color w:val="000000"/>
          <w:sz w:val="28"/>
          <w:szCs w:val="28"/>
        </w:rPr>
      </w:pPr>
      <w:r w:rsidRPr="00805172">
        <w:rPr>
          <w:iCs/>
          <w:color w:val="000000"/>
          <w:sz w:val="28"/>
          <w:szCs w:val="28"/>
          <w:shd w:val="clear" w:color="auto" w:fill="FFFFFF"/>
        </w:rPr>
        <w:t xml:space="preserve"> </w:t>
      </w:r>
      <w:r w:rsidR="00F7005B" w:rsidRPr="00805172">
        <w:rPr>
          <w:iCs/>
          <w:color w:val="000000"/>
          <w:sz w:val="28"/>
          <w:szCs w:val="28"/>
          <w:shd w:val="clear" w:color="auto" w:fill="FFFFFF"/>
        </w:rPr>
        <w:t>За этот же период сумма «входящего» НДС составила 300 000 руб., в том числе:</w:t>
      </w:r>
      <w:bookmarkStart w:id="20" w:name="l35"/>
      <w:bookmarkEnd w:id="20"/>
    </w:p>
    <w:p w:rsidR="008729C5" w:rsidRDefault="00F7005B" w:rsidP="00805172">
      <w:pPr>
        <w:pStyle w:val="ae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color w:val="000000"/>
          <w:sz w:val="28"/>
          <w:szCs w:val="28"/>
        </w:rPr>
      </w:pPr>
      <w:r w:rsidRPr="00805172">
        <w:rPr>
          <w:iCs/>
          <w:color w:val="000000"/>
          <w:sz w:val="28"/>
          <w:szCs w:val="28"/>
          <w:shd w:val="clear" w:color="auto" w:fill="FFFFFF"/>
        </w:rPr>
        <w:lastRenderedPageBreak/>
        <w:t>- по товарам, работам, услугам, использованным в медицинской деятельности, – 20 000 руб.; </w:t>
      </w:r>
    </w:p>
    <w:p w:rsidR="008729C5" w:rsidRDefault="00F7005B" w:rsidP="00805172">
      <w:pPr>
        <w:pStyle w:val="ae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color w:val="000000"/>
          <w:sz w:val="28"/>
          <w:szCs w:val="28"/>
        </w:rPr>
      </w:pPr>
      <w:r w:rsidRPr="00805172">
        <w:rPr>
          <w:iCs/>
          <w:color w:val="000000"/>
          <w:sz w:val="28"/>
          <w:szCs w:val="28"/>
          <w:shd w:val="clear" w:color="auto" w:fill="FFFFFF"/>
        </w:rPr>
        <w:t>- по товарам, работам, услугам, использованным при оказании иных услуг, – 200 000 руб.;</w:t>
      </w:r>
    </w:p>
    <w:p w:rsidR="008729C5" w:rsidRDefault="00F7005B" w:rsidP="00805172">
      <w:pPr>
        <w:pStyle w:val="ae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iCs/>
          <w:color w:val="000000"/>
          <w:sz w:val="28"/>
          <w:szCs w:val="28"/>
          <w:shd w:val="clear" w:color="auto" w:fill="FFFFFF"/>
        </w:rPr>
      </w:pPr>
      <w:r w:rsidRPr="00805172">
        <w:rPr>
          <w:iCs/>
          <w:color w:val="000000"/>
          <w:sz w:val="28"/>
          <w:szCs w:val="28"/>
          <w:shd w:val="clear" w:color="auto" w:fill="FFFFFF"/>
        </w:rPr>
        <w:t>- по общехозяйственным расходам – 80 000 руб.</w:t>
      </w:r>
      <w:r w:rsidR="008729C5" w:rsidRPr="00805172">
        <w:rPr>
          <w:iCs/>
          <w:color w:val="000000"/>
          <w:sz w:val="28"/>
          <w:szCs w:val="28"/>
          <w:shd w:val="clear" w:color="auto" w:fill="FFFFFF"/>
        </w:rPr>
        <w:t xml:space="preserve"> </w:t>
      </w:r>
    </w:p>
    <w:p w:rsidR="008729C5" w:rsidRDefault="00F7005B" w:rsidP="00805172">
      <w:pPr>
        <w:pStyle w:val="ae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color w:val="000000"/>
          <w:sz w:val="28"/>
          <w:szCs w:val="28"/>
        </w:rPr>
      </w:pPr>
      <w:r w:rsidRPr="00805172">
        <w:rPr>
          <w:iCs/>
          <w:color w:val="000000"/>
          <w:sz w:val="28"/>
          <w:szCs w:val="28"/>
          <w:shd w:val="clear" w:color="auto" w:fill="FFFFFF"/>
        </w:rPr>
        <w:t>Прежде всего</w:t>
      </w:r>
      <w:r w:rsidR="00805172" w:rsidRPr="00805172">
        <w:rPr>
          <w:iCs/>
          <w:color w:val="000000"/>
          <w:sz w:val="28"/>
          <w:szCs w:val="28"/>
          <w:shd w:val="clear" w:color="auto" w:fill="FFFFFF"/>
        </w:rPr>
        <w:t>,</w:t>
      </w:r>
      <w:r w:rsidRPr="00805172">
        <w:rPr>
          <w:iCs/>
          <w:color w:val="000000"/>
          <w:sz w:val="28"/>
          <w:szCs w:val="28"/>
          <w:shd w:val="clear" w:color="auto" w:fill="FFFFFF"/>
        </w:rPr>
        <w:t xml:space="preserve"> необходимо сумму «входящего» НДС по товарам, работам, услугам, использованным в медицинской деятельности, в размере 20 000 руб. включить в расходы. </w:t>
      </w:r>
    </w:p>
    <w:p w:rsidR="008729C5" w:rsidRDefault="00F7005B" w:rsidP="00805172">
      <w:pPr>
        <w:pStyle w:val="ae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color w:val="000000"/>
          <w:sz w:val="28"/>
          <w:szCs w:val="28"/>
        </w:rPr>
      </w:pPr>
      <w:r w:rsidRPr="00805172">
        <w:rPr>
          <w:iCs/>
          <w:color w:val="000000"/>
          <w:sz w:val="28"/>
          <w:szCs w:val="28"/>
          <w:shd w:val="clear" w:color="auto" w:fill="FFFFFF"/>
        </w:rPr>
        <w:t>Затем необходимо проверить, выполняется или нет «правило 5%». </w:t>
      </w:r>
      <w:bookmarkStart w:id="21" w:name="l70"/>
      <w:bookmarkEnd w:id="21"/>
    </w:p>
    <w:p w:rsidR="00F97BF0" w:rsidRPr="00CE55AA" w:rsidRDefault="008729C5" w:rsidP="00CE55AA">
      <w:pPr>
        <w:pStyle w:val="ae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iCs/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</w:rPr>
        <w:t>С</w:t>
      </w:r>
      <w:r w:rsidR="00F7005B" w:rsidRPr="00805172">
        <w:rPr>
          <w:iCs/>
          <w:color w:val="000000"/>
          <w:sz w:val="28"/>
          <w:szCs w:val="28"/>
          <w:shd w:val="clear" w:color="auto" w:fill="FFFFFF"/>
        </w:rPr>
        <w:t>овокупные расходы по операциям, не облагаемым НДС, составили менее 5% от общей величины совокупных расходов. Следовательно, «правило 5%» </w:t>
      </w:r>
      <w:bookmarkStart w:id="22" w:name="l36"/>
      <w:bookmarkEnd w:id="22"/>
      <w:r w:rsidR="00F7005B" w:rsidRPr="00805172">
        <w:rPr>
          <w:iCs/>
          <w:color w:val="000000"/>
          <w:sz w:val="28"/>
          <w:szCs w:val="28"/>
          <w:shd w:val="clear" w:color="auto" w:fill="FFFFFF"/>
        </w:rPr>
        <w:t>выполняется. Это значит, что распределять «входящий» НДС по общехозяйственным расходам не нужно. </w:t>
      </w:r>
      <w:r w:rsidR="00F7005B" w:rsidRPr="00805172">
        <w:rPr>
          <w:bCs/>
          <w:iCs/>
          <w:color w:val="000000"/>
          <w:sz w:val="28"/>
          <w:szCs w:val="28"/>
          <w:shd w:val="clear" w:color="auto" w:fill="FFFFFF"/>
        </w:rPr>
        <w:t>И к вычету можно поставить 280 000 руб.</w:t>
      </w:r>
      <w:r w:rsidR="00F7005B" w:rsidRPr="00805172">
        <w:rPr>
          <w:iCs/>
          <w:color w:val="000000"/>
          <w:sz w:val="28"/>
          <w:szCs w:val="28"/>
          <w:shd w:val="clear" w:color="auto" w:fill="FFFFFF"/>
        </w:rPr>
        <w:t xml:space="preserve">: сумму «входящего» НДС по ресурсам, использованным при оказании </w:t>
      </w:r>
      <w:r w:rsidR="00F7005B" w:rsidRPr="00CE55AA">
        <w:rPr>
          <w:iCs/>
          <w:color w:val="000000"/>
          <w:sz w:val="28"/>
          <w:szCs w:val="28"/>
          <w:shd w:val="clear" w:color="auto" w:fill="FFFFFF"/>
        </w:rPr>
        <w:t>иных услуг, и сумму «входящего» НДС по общехозяйственным расходам.</w:t>
      </w:r>
    </w:p>
    <w:p w:rsidR="00656D08" w:rsidRPr="00656D08" w:rsidRDefault="00CE55AA" w:rsidP="00CE55AA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CE55AA">
        <w:rPr>
          <w:rFonts w:ascii="Times New Roman" w:hAnsi="Times New Roman" w:cs="Times New Roman"/>
          <w:sz w:val="28"/>
          <w:szCs w:val="28"/>
        </w:rPr>
        <w:t>ГБУЗ «ГКБ им.В.В. Виноградова ДЗМ»</w:t>
      </w:r>
      <w:r w:rsidR="00656D08" w:rsidRPr="00656D08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в рамках приносящей доход деятельности оказывает платные услуги, подлежащие обложению НДС. В месяце заключения договора (январь 2018 года) оно получило предоплату в сумме 180 000 руб. Общая сумма договора составляет 354 000 руб. (в том числе НДС (18%) –54 000 руб.). Срок исполнения договора – март 2018 года.</w:t>
      </w:r>
    </w:p>
    <w:p w:rsidR="00656D08" w:rsidRPr="00656D08" w:rsidRDefault="00656D08" w:rsidP="00CE55AA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656D08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В целях оказания платных услуг в январе 2018 года был заключен договор с поставщиком на поставку материалов на сумму 35 400 руб. (в том числе НДС (18%) – 5 400 руб.). Предварительно по договору о поставке </w:t>
      </w:r>
      <w:r w:rsidR="00CE55AA" w:rsidRPr="00CE55AA">
        <w:rPr>
          <w:rFonts w:ascii="Times New Roman" w:hAnsi="Times New Roman" w:cs="Times New Roman"/>
          <w:sz w:val="28"/>
          <w:szCs w:val="28"/>
        </w:rPr>
        <w:t>ГБУЗ «ГКБ им.В.В. Виноградова ДЗМ»</w:t>
      </w:r>
      <w:r w:rsidRPr="00656D08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перечислило аванс в сумме 10 620 руб. (в том числе НДС (18%) – 1 620 руб.). Поставка материалов осуществлена в начале февраля 2018 года.</w:t>
      </w:r>
    </w:p>
    <w:p w:rsidR="00656D08" w:rsidRDefault="00656D08" w:rsidP="00CE55AA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656D08">
        <w:rPr>
          <w:rFonts w:ascii="Times New Roman" w:eastAsia="Times New Roman" w:hAnsi="Times New Roman" w:cs="Times New Roman"/>
          <w:color w:val="222222"/>
          <w:sz w:val="28"/>
          <w:szCs w:val="28"/>
        </w:rPr>
        <w:t>В бухгалтерском учете учреждения сделаны следующие записи</w:t>
      </w:r>
      <w:r w:rsidR="00CE55AA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(табл.3)</w:t>
      </w:r>
      <w:r w:rsidRPr="00656D08">
        <w:rPr>
          <w:rFonts w:ascii="Times New Roman" w:eastAsia="Times New Roman" w:hAnsi="Times New Roman" w:cs="Times New Roman"/>
          <w:color w:val="222222"/>
          <w:sz w:val="28"/>
          <w:szCs w:val="28"/>
        </w:rPr>
        <w:t>:</w:t>
      </w:r>
    </w:p>
    <w:p w:rsidR="00CE55AA" w:rsidRDefault="00CE55AA" w:rsidP="00CE55AA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</w:p>
    <w:p w:rsidR="00CE55AA" w:rsidRDefault="00CE55AA" w:rsidP="00CE55AA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</w:p>
    <w:p w:rsidR="00CE55AA" w:rsidRDefault="00CE55AA" w:rsidP="00CE55AA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</w:p>
    <w:p w:rsidR="00CE55AA" w:rsidRPr="00656D08" w:rsidRDefault="00CE55AA" w:rsidP="00CE55AA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lastRenderedPageBreak/>
        <w:t xml:space="preserve">Таблица 3 – Корреспонденция счетов бухгалтерского учета </w:t>
      </w:r>
    </w:p>
    <w:tbl>
      <w:tblPr>
        <w:tblStyle w:val="a7"/>
        <w:tblW w:w="10257" w:type="dxa"/>
        <w:tblLook w:val="04A0"/>
      </w:tblPr>
      <w:tblGrid>
        <w:gridCol w:w="3227"/>
        <w:gridCol w:w="2410"/>
        <w:gridCol w:w="2753"/>
        <w:gridCol w:w="1867"/>
      </w:tblGrid>
      <w:tr w:rsidR="00656D08" w:rsidRPr="00656D08" w:rsidTr="00CE55AA">
        <w:tc>
          <w:tcPr>
            <w:tcW w:w="3227" w:type="dxa"/>
            <w:hideMark/>
          </w:tcPr>
          <w:p w:rsidR="00656D08" w:rsidRPr="00656D08" w:rsidRDefault="00656D08" w:rsidP="00CE55AA">
            <w:pPr>
              <w:contextualSpacing/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</w:rPr>
            </w:pPr>
            <w:r w:rsidRPr="00656D08"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</w:rPr>
              <w:t>Содержание операции</w:t>
            </w:r>
          </w:p>
        </w:tc>
        <w:tc>
          <w:tcPr>
            <w:tcW w:w="2410" w:type="dxa"/>
            <w:hideMark/>
          </w:tcPr>
          <w:p w:rsidR="00656D08" w:rsidRPr="00656D08" w:rsidRDefault="00656D08" w:rsidP="00CE55AA">
            <w:pPr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</w:rPr>
            </w:pPr>
            <w:r w:rsidRPr="00656D08"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</w:rPr>
              <w:t>Дебет</w:t>
            </w:r>
          </w:p>
        </w:tc>
        <w:tc>
          <w:tcPr>
            <w:tcW w:w="2753" w:type="dxa"/>
            <w:hideMark/>
          </w:tcPr>
          <w:p w:rsidR="00656D08" w:rsidRPr="00656D08" w:rsidRDefault="00656D08" w:rsidP="00CE55AA">
            <w:pPr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</w:rPr>
            </w:pPr>
            <w:r w:rsidRPr="00656D08"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</w:rPr>
              <w:t>Кредит</w:t>
            </w:r>
          </w:p>
        </w:tc>
        <w:tc>
          <w:tcPr>
            <w:tcW w:w="1867" w:type="dxa"/>
            <w:hideMark/>
          </w:tcPr>
          <w:p w:rsidR="00656D08" w:rsidRPr="00656D08" w:rsidRDefault="00656D08" w:rsidP="00CE55AA">
            <w:pPr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</w:rPr>
            </w:pPr>
            <w:r w:rsidRPr="00656D08"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</w:rPr>
              <w:t>Сумма, руб.</w:t>
            </w:r>
          </w:p>
        </w:tc>
      </w:tr>
      <w:tr w:rsidR="00656D08" w:rsidRPr="00656D08" w:rsidTr="00CE55AA">
        <w:tc>
          <w:tcPr>
            <w:tcW w:w="10257" w:type="dxa"/>
            <w:gridSpan w:val="4"/>
            <w:hideMark/>
          </w:tcPr>
          <w:p w:rsidR="00656D08" w:rsidRPr="00656D08" w:rsidRDefault="00656D08" w:rsidP="00CE55AA">
            <w:pPr>
              <w:contextualSpacing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656D08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Январь 2018 года</w:t>
            </w:r>
          </w:p>
        </w:tc>
      </w:tr>
      <w:tr w:rsidR="00656D08" w:rsidRPr="00656D08" w:rsidTr="00CE55AA">
        <w:tc>
          <w:tcPr>
            <w:tcW w:w="3227" w:type="dxa"/>
            <w:hideMark/>
          </w:tcPr>
          <w:p w:rsidR="00656D08" w:rsidRPr="00656D08" w:rsidRDefault="00656D08" w:rsidP="00CE55AA">
            <w:pPr>
              <w:contextualSpacing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656D08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Поступила на лицевой счет предоплата в счет предстоящего заказа на оказание услуг</w:t>
            </w:r>
          </w:p>
        </w:tc>
        <w:tc>
          <w:tcPr>
            <w:tcW w:w="2410" w:type="dxa"/>
            <w:hideMark/>
          </w:tcPr>
          <w:p w:rsidR="00656D08" w:rsidRPr="00656D08" w:rsidRDefault="00656D08" w:rsidP="00CE55AA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656D08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2 201 11 510</w:t>
            </w:r>
          </w:p>
          <w:p w:rsidR="00656D08" w:rsidRPr="00656D08" w:rsidRDefault="00656D08" w:rsidP="00CE55AA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656D08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17</w:t>
            </w:r>
          </w:p>
        </w:tc>
        <w:tc>
          <w:tcPr>
            <w:tcW w:w="2753" w:type="dxa"/>
            <w:hideMark/>
          </w:tcPr>
          <w:p w:rsidR="00656D08" w:rsidRPr="00656D08" w:rsidRDefault="00656D08" w:rsidP="00CE55AA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656D08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2 205 31 660</w:t>
            </w:r>
          </w:p>
        </w:tc>
        <w:tc>
          <w:tcPr>
            <w:tcW w:w="1867" w:type="dxa"/>
            <w:hideMark/>
          </w:tcPr>
          <w:p w:rsidR="00656D08" w:rsidRPr="00656D08" w:rsidRDefault="00656D08" w:rsidP="00CE55AA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656D08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180 000</w:t>
            </w:r>
          </w:p>
        </w:tc>
      </w:tr>
      <w:tr w:rsidR="00656D08" w:rsidRPr="00656D08" w:rsidTr="00CE55AA">
        <w:tc>
          <w:tcPr>
            <w:tcW w:w="3227" w:type="dxa"/>
            <w:hideMark/>
          </w:tcPr>
          <w:p w:rsidR="00656D08" w:rsidRPr="00656D08" w:rsidRDefault="00656D08" w:rsidP="00CE55AA">
            <w:pPr>
              <w:contextualSpacing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656D08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Начислен НДС с поступившей предоплаты</w:t>
            </w:r>
          </w:p>
          <w:p w:rsidR="00656D08" w:rsidRPr="00656D08" w:rsidRDefault="00656D08" w:rsidP="00CE55AA">
            <w:pPr>
              <w:contextualSpacing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656D08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(180 000 руб. x 18/118)</w:t>
            </w:r>
          </w:p>
        </w:tc>
        <w:tc>
          <w:tcPr>
            <w:tcW w:w="2410" w:type="dxa"/>
            <w:hideMark/>
          </w:tcPr>
          <w:p w:rsidR="00656D08" w:rsidRPr="00656D08" w:rsidRDefault="00656D08" w:rsidP="00CE55AA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656D08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2 210 11 560</w:t>
            </w:r>
          </w:p>
        </w:tc>
        <w:tc>
          <w:tcPr>
            <w:tcW w:w="2753" w:type="dxa"/>
            <w:hideMark/>
          </w:tcPr>
          <w:p w:rsidR="00656D08" w:rsidRPr="00656D08" w:rsidRDefault="00656D08" w:rsidP="00CE55AA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656D08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2 303 04 730</w:t>
            </w:r>
          </w:p>
        </w:tc>
        <w:tc>
          <w:tcPr>
            <w:tcW w:w="1867" w:type="dxa"/>
            <w:hideMark/>
          </w:tcPr>
          <w:p w:rsidR="00656D08" w:rsidRPr="00656D08" w:rsidRDefault="00656D08" w:rsidP="00CE55AA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656D08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27 458</w:t>
            </w:r>
          </w:p>
        </w:tc>
      </w:tr>
      <w:tr w:rsidR="00656D08" w:rsidRPr="00656D08" w:rsidTr="00CE55AA">
        <w:tc>
          <w:tcPr>
            <w:tcW w:w="3227" w:type="dxa"/>
            <w:hideMark/>
          </w:tcPr>
          <w:p w:rsidR="00656D08" w:rsidRPr="00656D08" w:rsidRDefault="00656D08" w:rsidP="00CE55AA">
            <w:pPr>
              <w:contextualSpacing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656D08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Перечислен аванс поставщику за материалы</w:t>
            </w:r>
          </w:p>
        </w:tc>
        <w:tc>
          <w:tcPr>
            <w:tcW w:w="2410" w:type="dxa"/>
            <w:hideMark/>
          </w:tcPr>
          <w:p w:rsidR="00656D08" w:rsidRPr="00656D08" w:rsidRDefault="00656D08" w:rsidP="00CE55AA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656D08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2 206 34 560</w:t>
            </w:r>
          </w:p>
        </w:tc>
        <w:tc>
          <w:tcPr>
            <w:tcW w:w="2753" w:type="dxa"/>
            <w:hideMark/>
          </w:tcPr>
          <w:p w:rsidR="00656D08" w:rsidRPr="00656D08" w:rsidRDefault="00656D08" w:rsidP="00CE55AA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656D08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2 201 11 610</w:t>
            </w:r>
          </w:p>
          <w:p w:rsidR="00656D08" w:rsidRPr="00656D08" w:rsidRDefault="00656D08" w:rsidP="00CE55AA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656D08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18</w:t>
            </w:r>
          </w:p>
        </w:tc>
        <w:tc>
          <w:tcPr>
            <w:tcW w:w="1867" w:type="dxa"/>
            <w:hideMark/>
          </w:tcPr>
          <w:p w:rsidR="00656D08" w:rsidRPr="00656D08" w:rsidRDefault="00656D08" w:rsidP="00CE55AA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656D08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10 620</w:t>
            </w:r>
          </w:p>
        </w:tc>
      </w:tr>
      <w:tr w:rsidR="00656D08" w:rsidRPr="00656D08" w:rsidTr="00CE55AA">
        <w:tc>
          <w:tcPr>
            <w:tcW w:w="3227" w:type="dxa"/>
            <w:hideMark/>
          </w:tcPr>
          <w:p w:rsidR="00656D08" w:rsidRPr="00656D08" w:rsidRDefault="00656D08" w:rsidP="00CE55AA">
            <w:pPr>
              <w:contextualSpacing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656D08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Начислена сумма НДС по перечисленному авансу</w:t>
            </w:r>
          </w:p>
        </w:tc>
        <w:tc>
          <w:tcPr>
            <w:tcW w:w="2410" w:type="dxa"/>
            <w:hideMark/>
          </w:tcPr>
          <w:p w:rsidR="00656D08" w:rsidRPr="00656D08" w:rsidRDefault="00656D08" w:rsidP="00CE55AA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656D08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2 210 13 560</w:t>
            </w:r>
          </w:p>
        </w:tc>
        <w:tc>
          <w:tcPr>
            <w:tcW w:w="2753" w:type="dxa"/>
            <w:hideMark/>
          </w:tcPr>
          <w:p w:rsidR="00656D08" w:rsidRPr="00656D08" w:rsidRDefault="00656D08" w:rsidP="00CE55AA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656D08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2 303 04 730</w:t>
            </w:r>
          </w:p>
        </w:tc>
        <w:tc>
          <w:tcPr>
            <w:tcW w:w="1867" w:type="dxa"/>
            <w:hideMark/>
          </w:tcPr>
          <w:p w:rsidR="00656D08" w:rsidRPr="00656D08" w:rsidRDefault="00656D08" w:rsidP="00CE55AA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656D08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1 620</w:t>
            </w:r>
          </w:p>
        </w:tc>
      </w:tr>
      <w:tr w:rsidR="00656D08" w:rsidRPr="00656D08" w:rsidTr="00CE55AA">
        <w:tc>
          <w:tcPr>
            <w:tcW w:w="10257" w:type="dxa"/>
            <w:gridSpan w:val="4"/>
            <w:hideMark/>
          </w:tcPr>
          <w:p w:rsidR="00656D08" w:rsidRPr="00656D08" w:rsidRDefault="00656D08" w:rsidP="00CE55AA">
            <w:pPr>
              <w:contextualSpacing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656D08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Февраль 2018 года</w:t>
            </w:r>
          </w:p>
        </w:tc>
      </w:tr>
      <w:tr w:rsidR="00656D08" w:rsidRPr="00656D08" w:rsidTr="00CE55AA">
        <w:tc>
          <w:tcPr>
            <w:tcW w:w="3227" w:type="dxa"/>
            <w:hideMark/>
          </w:tcPr>
          <w:p w:rsidR="00656D08" w:rsidRPr="00656D08" w:rsidRDefault="00656D08" w:rsidP="00CE55AA">
            <w:pPr>
              <w:contextualSpacing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656D08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Приняты к учету материалы, закупленные у поставщиков</w:t>
            </w:r>
          </w:p>
        </w:tc>
        <w:tc>
          <w:tcPr>
            <w:tcW w:w="2410" w:type="dxa"/>
            <w:hideMark/>
          </w:tcPr>
          <w:p w:rsidR="00656D08" w:rsidRPr="00656D08" w:rsidRDefault="00656D08" w:rsidP="00CE55AA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656D08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2 105 36 340</w:t>
            </w:r>
          </w:p>
        </w:tc>
        <w:tc>
          <w:tcPr>
            <w:tcW w:w="2753" w:type="dxa"/>
            <w:hideMark/>
          </w:tcPr>
          <w:p w:rsidR="00656D08" w:rsidRPr="00656D08" w:rsidRDefault="00656D08" w:rsidP="00CE55AA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656D08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2 302 34 730</w:t>
            </w:r>
          </w:p>
        </w:tc>
        <w:tc>
          <w:tcPr>
            <w:tcW w:w="1867" w:type="dxa"/>
            <w:hideMark/>
          </w:tcPr>
          <w:p w:rsidR="00656D08" w:rsidRPr="00656D08" w:rsidRDefault="00656D08" w:rsidP="00CE55AA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656D08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10 620</w:t>
            </w:r>
          </w:p>
        </w:tc>
      </w:tr>
      <w:tr w:rsidR="00656D08" w:rsidRPr="00656D08" w:rsidTr="00CE55AA">
        <w:tc>
          <w:tcPr>
            <w:tcW w:w="3227" w:type="dxa"/>
            <w:hideMark/>
          </w:tcPr>
          <w:p w:rsidR="00656D08" w:rsidRPr="00656D08" w:rsidRDefault="00656D08" w:rsidP="00CE55AA">
            <w:pPr>
              <w:contextualSpacing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656D08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Отражены суммы НДС, предъявленные продавцом</w:t>
            </w:r>
          </w:p>
        </w:tc>
        <w:tc>
          <w:tcPr>
            <w:tcW w:w="2410" w:type="dxa"/>
            <w:hideMark/>
          </w:tcPr>
          <w:p w:rsidR="00656D08" w:rsidRPr="00656D08" w:rsidRDefault="00656D08" w:rsidP="00CE55AA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656D08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2 210 12 560</w:t>
            </w:r>
          </w:p>
        </w:tc>
        <w:tc>
          <w:tcPr>
            <w:tcW w:w="2753" w:type="dxa"/>
            <w:hideMark/>
          </w:tcPr>
          <w:p w:rsidR="00656D08" w:rsidRPr="00656D08" w:rsidRDefault="00656D08" w:rsidP="00CE55AA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656D08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2 302 34 730</w:t>
            </w:r>
          </w:p>
        </w:tc>
        <w:tc>
          <w:tcPr>
            <w:tcW w:w="1867" w:type="dxa"/>
            <w:hideMark/>
          </w:tcPr>
          <w:p w:rsidR="00656D08" w:rsidRPr="00656D08" w:rsidRDefault="00656D08" w:rsidP="00CE55AA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656D08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5 400</w:t>
            </w:r>
          </w:p>
        </w:tc>
      </w:tr>
      <w:tr w:rsidR="00656D08" w:rsidRPr="00656D08" w:rsidTr="00CE55AA">
        <w:tc>
          <w:tcPr>
            <w:tcW w:w="3227" w:type="dxa"/>
            <w:hideMark/>
          </w:tcPr>
          <w:p w:rsidR="00656D08" w:rsidRPr="00656D08" w:rsidRDefault="00656D08" w:rsidP="00CE55AA">
            <w:pPr>
              <w:contextualSpacing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656D08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Зачтен ранее перечисленный аванс</w:t>
            </w:r>
          </w:p>
        </w:tc>
        <w:tc>
          <w:tcPr>
            <w:tcW w:w="2410" w:type="dxa"/>
            <w:hideMark/>
          </w:tcPr>
          <w:p w:rsidR="00656D08" w:rsidRPr="00656D08" w:rsidRDefault="00656D08" w:rsidP="00CE55AA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656D08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2 302 34 830</w:t>
            </w:r>
          </w:p>
        </w:tc>
        <w:tc>
          <w:tcPr>
            <w:tcW w:w="2753" w:type="dxa"/>
            <w:hideMark/>
          </w:tcPr>
          <w:p w:rsidR="00656D08" w:rsidRPr="00656D08" w:rsidRDefault="00656D08" w:rsidP="00CE55AA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656D08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2 206 34 660</w:t>
            </w:r>
          </w:p>
        </w:tc>
        <w:tc>
          <w:tcPr>
            <w:tcW w:w="1867" w:type="dxa"/>
            <w:hideMark/>
          </w:tcPr>
          <w:p w:rsidR="00656D08" w:rsidRPr="00656D08" w:rsidRDefault="00656D08" w:rsidP="00CE55AA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656D08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10 620</w:t>
            </w:r>
          </w:p>
        </w:tc>
      </w:tr>
      <w:tr w:rsidR="00656D08" w:rsidRPr="00656D08" w:rsidTr="00CE55AA">
        <w:tc>
          <w:tcPr>
            <w:tcW w:w="3227" w:type="dxa"/>
            <w:hideMark/>
          </w:tcPr>
          <w:p w:rsidR="00656D08" w:rsidRPr="00656D08" w:rsidRDefault="00656D08" w:rsidP="00CE55AA">
            <w:pPr>
              <w:contextualSpacing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656D08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Произведен окончательный расчет с поставщиком</w:t>
            </w:r>
          </w:p>
          <w:p w:rsidR="00656D08" w:rsidRPr="00656D08" w:rsidRDefault="00656D08" w:rsidP="00CE55AA">
            <w:pPr>
              <w:contextualSpacing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656D08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(35 400 - 10 620) руб.</w:t>
            </w:r>
          </w:p>
        </w:tc>
        <w:tc>
          <w:tcPr>
            <w:tcW w:w="2410" w:type="dxa"/>
            <w:hideMark/>
          </w:tcPr>
          <w:p w:rsidR="00656D08" w:rsidRPr="00656D08" w:rsidRDefault="00656D08" w:rsidP="00CE55AA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656D08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2 302 34 830</w:t>
            </w:r>
          </w:p>
        </w:tc>
        <w:tc>
          <w:tcPr>
            <w:tcW w:w="2753" w:type="dxa"/>
            <w:hideMark/>
          </w:tcPr>
          <w:p w:rsidR="00656D08" w:rsidRPr="00656D08" w:rsidRDefault="00656D08" w:rsidP="00CE55AA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656D08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2 201 11 610</w:t>
            </w:r>
          </w:p>
          <w:p w:rsidR="00656D08" w:rsidRPr="00656D08" w:rsidRDefault="00656D08" w:rsidP="00CE55AA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656D08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18</w:t>
            </w:r>
          </w:p>
        </w:tc>
        <w:tc>
          <w:tcPr>
            <w:tcW w:w="1867" w:type="dxa"/>
            <w:hideMark/>
          </w:tcPr>
          <w:p w:rsidR="00656D08" w:rsidRPr="00656D08" w:rsidRDefault="00656D08" w:rsidP="00CE55AA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656D08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24 780</w:t>
            </w:r>
          </w:p>
        </w:tc>
      </w:tr>
      <w:tr w:rsidR="00656D08" w:rsidRPr="00656D08" w:rsidTr="00CE55AA">
        <w:tc>
          <w:tcPr>
            <w:tcW w:w="3227" w:type="dxa"/>
            <w:hideMark/>
          </w:tcPr>
          <w:p w:rsidR="00656D08" w:rsidRPr="00656D08" w:rsidRDefault="00656D08" w:rsidP="00CE55AA">
            <w:pPr>
              <w:contextualSpacing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656D08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Списана сумма НДС, выделенная ранее при перечислении поставщику аванса в счет предстоящей поставки материалов</w:t>
            </w:r>
          </w:p>
        </w:tc>
        <w:tc>
          <w:tcPr>
            <w:tcW w:w="2410" w:type="dxa"/>
            <w:hideMark/>
          </w:tcPr>
          <w:p w:rsidR="00656D08" w:rsidRPr="00656D08" w:rsidRDefault="00656D08" w:rsidP="00CE55AA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656D08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2 303 04 830</w:t>
            </w:r>
          </w:p>
        </w:tc>
        <w:tc>
          <w:tcPr>
            <w:tcW w:w="2753" w:type="dxa"/>
            <w:hideMark/>
          </w:tcPr>
          <w:p w:rsidR="00656D08" w:rsidRPr="00656D08" w:rsidRDefault="00656D08" w:rsidP="00CE55AA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656D08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2 210 13 660</w:t>
            </w:r>
          </w:p>
        </w:tc>
        <w:tc>
          <w:tcPr>
            <w:tcW w:w="1867" w:type="dxa"/>
            <w:hideMark/>
          </w:tcPr>
          <w:p w:rsidR="00656D08" w:rsidRPr="00656D08" w:rsidRDefault="00656D08" w:rsidP="00CE55AA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656D08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1 620</w:t>
            </w:r>
          </w:p>
        </w:tc>
      </w:tr>
      <w:tr w:rsidR="00656D08" w:rsidRPr="00656D08" w:rsidTr="00CE55AA">
        <w:tc>
          <w:tcPr>
            <w:tcW w:w="3227" w:type="dxa"/>
            <w:hideMark/>
          </w:tcPr>
          <w:p w:rsidR="00656D08" w:rsidRPr="00656D08" w:rsidRDefault="00656D08" w:rsidP="00CE55AA">
            <w:pPr>
              <w:contextualSpacing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656D08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Принята сумма НДС при поставке материала</w:t>
            </w:r>
          </w:p>
        </w:tc>
        <w:tc>
          <w:tcPr>
            <w:tcW w:w="2410" w:type="dxa"/>
            <w:hideMark/>
          </w:tcPr>
          <w:p w:rsidR="00656D08" w:rsidRPr="00656D08" w:rsidRDefault="00656D08" w:rsidP="00CE55AA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656D08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2 303 04 830</w:t>
            </w:r>
          </w:p>
        </w:tc>
        <w:tc>
          <w:tcPr>
            <w:tcW w:w="2753" w:type="dxa"/>
            <w:hideMark/>
          </w:tcPr>
          <w:p w:rsidR="00656D08" w:rsidRPr="00656D08" w:rsidRDefault="00656D08" w:rsidP="00CE55AA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656D08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2 210 12 660</w:t>
            </w:r>
          </w:p>
        </w:tc>
        <w:tc>
          <w:tcPr>
            <w:tcW w:w="1867" w:type="dxa"/>
            <w:hideMark/>
          </w:tcPr>
          <w:p w:rsidR="00656D08" w:rsidRPr="00656D08" w:rsidRDefault="00656D08" w:rsidP="00CE55AA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656D08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5 400</w:t>
            </w:r>
          </w:p>
        </w:tc>
      </w:tr>
      <w:tr w:rsidR="00656D08" w:rsidRPr="00656D08" w:rsidTr="00CE55AA">
        <w:tc>
          <w:tcPr>
            <w:tcW w:w="10257" w:type="dxa"/>
            <w:gridSpan w:val="4"/>
            <w:hideMark/>
          </w:tcPr>
          <w:p w:rsidR="00656D08" w:rsidRPr="00656D08" w:rsidRDefault="00656D08" w:rsidP="00CE55AA">
            <w:pPr>
              <w:contextualSpacing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656D08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Март 2018 года</w:t>
            </w:r>
          </w:p>
        </w:tc>
      </w:tr>
      <w:tr w:rsidR="00656D08" w:rsidRPr="00656D08" w:rsidTr="00CE55AA">
        <w:tc>
          <w:tcPr>
            <w:tcW w:w="3227" w:type="dxa"/>
            <w:hideMark/>
          </w:tcPr>
          <w:p w:rsidR="00656D08" w:rsidRPr="00656D08" w:rsidRDefault="00656D08" w:rsidP="00CE55AA">
            <w:pPr>
              <w:contextualSpacing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656D08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Начислены доходы, полученные от оказания платных услуг</w:t>
            </w:r>
          </w:p>
        </w:tc>
        <w:tc>
          <w:tcPr>
            <w:tcW w:w="2410" w:type="dxa"/>
            <w:hideMark/>
          </w:tcPr>
          <w:p w:rsidR="00656D08" w:rsidRPr="00656D08" w:rsidRDefault="00656D08" w:rsidP="00CE55AA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656D08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2 205 31 560</w:t>
            </w:r>
          </w:p>
        </w:tc>
        <w:tc>
          <w:tcPr>
            <w:tcW w:w="2753" w:type="dxa"/>
            <w:hideMark/>
          </w:tcPr>
          <w:p w:rsidR="00656D08" w:rsidRPr="00656D08" w:rsidRDefault="00656D08" w:rsidP="00CE55AA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656D08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2 401 10 130</w:t>
            </w:r>
          </w:p>
        </w:tc>
        <w:tc>
          <w:tcPr>
            <w:tcW w:w="1867" w:type="dxa"/>
            <w:hideMark/>
          </w:tcPr>
          <w:p w:rsidR="00656D08" w:rsidRPr="00656D08" w:rsidRDefault="00656D08" w:rsidP="00CE55AA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656D08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354 000</w:t>
            </w:r>
          </w:p>
        </w:tc>
      </w:tr>
      <w:tr w:rsidR="00656D08" w:rsidRPr="00656D08" w:rsidTr="00CE55AA">
        <w:tc>
          <w:tcPr>
            <w:tcW w:w="3227" w:type="dxa"/>
            <w:hideMark/>
          </w:tcPr>
          <w:p w:rsidR="00656D08" w:rsidRPr="00656D08" w:rsidRDefault="00656D08" w:rsidP="00CE55AA">
            <w:pPr>
              <w:contextualSpacing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656D08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Начислен НДС</w:t>
            </w:r>
          </w:p>
        </w:tc>
        <w:tc>
          <w:tcPr>
            <w:tcW w:w="2410" w:type="dxa"/>
            <w:hideMark/>
          </w:tcPr>
          <w:p w:rsidR="00656D08" w:rsidRPr="00656D08" w:rsidRDefault="00656D08" w:rsidP="00CE55AA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656D08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2 401 10 130</w:t>
            </w:r>
          </w:p>
        </w:tc>
        <w:tc>
          <w:tcPr>
            <w:tcW w:w="2753" w:type="dxa"/>
            <w:hideMark/>
          </w:tcPr>
          <w:p w:rsidR="00656D08" w:rsidRPr="00656D08" w:rsidRDefault="00656D08" w:rsidP="00CE55AA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656D08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2 303 04 730</w:t>
            </w:r>
          </w:p>
        </w:tc>
        <w:tc>
          <w:tcPr>
            <w:tcW w:w="1867" w:type="dxa"/>
            <w:hideMark/>
          </w:tcPr>
          <w:p w:rsidR="00656D08" w:rsidRPr="00656D08" w:rsidRDefault="00656D08" w:rsidP="00CE55AA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656D08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54 000</w:t>
            </w:r>
          </w:p>
        </w:tc>
      </w:tr>
      <w:tr w:rsidR="00656D08" w:rsidRPr="00656D08" w:rsidTr="00CE55AA">
        <w:tc>
          <w:tcPr>
            <w:tcW w:w="3227" w:type="dxa"/>
            <w:hideMark/>
          </w:tcPr>
          <w:p w:rsidR="00656D08" w:rsidRPr="00656D08" w:rsidRDefault="00656D08" w:rsidP="00CE55AA">
            <w:pPr>
              <w:contextualSpacing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656D08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Принят к вычету НДС, выделенный ранее с полученной предоплаты</w:t>
            </w:r>
          </w:p>
        </w:tc>
        <w:tc>
          <w:tcPr>
            <w:tcW w:w="2410" w:type="dxa"/>
            <w:hideMark/>
          </w:tcPr>
          <w:p w:rsidR="00656D08" w:rsidRPr="00656D08" w:rsidRDefault="00656D08" w:rsidP="00CE55AA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656D08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2 303 04 830</w:t>
            </w:r>
          </w:p>
        </w:tc>
        <w:tc>
          <w:tcPr>
            <w:tcW w:w="2753" w:type="dxa"/>
            <w:hideMark/>
          </w:tcPr>
          <w:p w:rsidR="00656D08" w:rsidRPr="00656D08" w:rsidRDefault="00656D08" w:rsidP="00CE55AA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656D08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2 210 11 610</w:t>
            </w:r>
          </w:p>
        </w:tc>
        <w:tc>
          <w:tcPr>
            <w:tcW w:w="1867" w:type="dxa"/>
            <w:hideMark/>
          </w:tcPr>
          <w:p w:rsidR="00656D08" w:rsidRPr="00656D08" w:rsidRDefault="00656D08" w:rsidP="00CE55AA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656D08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27 458</w:t>
            </w:r>
          </w:p>
        </w:tc>
      </w:tr>
      <w:tr w:rsidR="00656D08" w:rsidRPr="00656D08" w:rsidTr="00CE55AA">
        <w:tc>
          <w:tcPr>
            <w:tcW w:w="3227" w:type="dxa"/>
            <w:hideMark/>
          </w:tcPr>
          <w:p w:rsidR="00656D08" w:rsidRPr="00656D08" w:rsidRDefault="00656D08" w:rsidP="00CE55AA">
            <w:pPr>
              <w:contextualSpacing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656D08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Перечислен НДС в бюджет</w:t>
            </w:r>
          </w:p>
          <w:p w:rsidR="00656D08" w:rsidRPr="00656D08" w:rsidRDefault="00656D08" w:rsidP="00CE55AA">
            <w:pPr>
              <w:contextualSpacing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656D08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(27 458 + 1 620 - 1 620 - 5 400 + 54 000 - 27 458) руб.</w:t>
            </w:r>
          </w:p>
        </w:tc>
        <w:tc>
          <w:tcPr>
            <w:tcW w:w="2410" w:type="dxa"/>
            <w:hideMark/>
          </w:tcPr>
          <w:p w:rsidR="00656D08" w:rsidRPr="00656D08" w:rsidRDefault="00656D08" w:rsidP="00CE55AA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656D08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2 303 04 830</w:t>
            </w:r>
          </w:p>
        </w:tc>
        <w:tc>
          <w:tcPr>
            <w:tcW w:w="2753" w:type="dxa"/>
            <w:hideMark/>
          </w:tcPr>
          <w:p w:rsidR="00656D08" w:rsidRPr="00656D08" w:rsidRDefault="00656D08" w:rsidP="00CE55AA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656D08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2 201 11 610</w:t>
            </w:r>
          </w:p>
          <w:p w:rsidR="00656D08" w:rsidRPr="00656D08" w:rsidRDefault="00656D08" w:rsidP="00CE55AA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656D08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18</w:t>
            </w:r>
          </w:p>
        </w:tc>
        <w:tc>
          <w:tcPr>
            <w:tcW w:w="1867" w:type="dxa"/>
            <w:hideMark/>
          </w:tcPr>
          <w:p w:rsidR="00656D08" w:rsidRPr="00656D08" w:rsidRDefault="00656D08" w:rsidP="00CE55AA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656D08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48 600</w:t>
            </w:r>
          </w:p>
        </w:tc>
      </w:tr>
    </w:tbl>
    <w:p w:rsidR="00656D08" w:rsidRPr="00656D08" w:rsidRDefault="00656D08" w:rsidP="00CE55AA">
      <w:pPr>
        <w:spacing w:after="0" w:line="300" w:lineRule="atLeast"/>
        <w:rPr>
          <w:rFonts w:ascii="Arial" w:eastAsia="Times New Roman" w:hAnsi="Arial" w:cs="Arial"/>
          <w:color w:val="222222"/>
          <w:sz w:val="20"/>
          <w:szCs w:val="20"/>
        </w:rPr>
      </w:pPr>
      <w:r w:rsidRPr="00656D08">
        <w:rPr>
          <w:rFonts w:ascii="Arial" w:eastAsia="Times New Roman" w:hAnsi="Arial" w:cs="Arial"/>
          <w:color w:val="222222"/>
          <w:sz w:val="20"/>
          <w:szCs w:val="20"/>
        </w:rPr>
        <w:t> </w:t>
      </w:r>
    </w:p>
    <w:p w:rsidR="00656D08" w:rsidRPr="00805172" w:rsidRDefault="00CE55AA" w:rsidP="00805172">
      <w:pPr>
        <w:pStyle w:val="ae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По итогам каждого отчетного периода составляется декларация по налогу на добавленную стоимость.  В бюджет перечисляются авансовые платежи по НДС. </w:t>
      </w:r>
    </w:p>
    <w:p w:rsidR="003F5490" w:rsidRDefault="003F5490" w:rsidP="003F549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749E7" w:rsidRDefault="00D749E7" w:rsidP="003F549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B6B74" w:rsidRPr="008729C5" w:rsidRDefault="000B6B74" w:rsidP="003F5490">
      <w:pPr>
        <w:pStyle w:val="a5"/>
        <w:numPr>
          <w:ilvl w:val="0"/>
          <w:numId w:val="3"/>
        </w:numPr>
        <w:spacing w:after="0" w:line="360" w:lineRule="auto"/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F5490">
        <w:rPr>
          <w:rFonts w:ascii="Times New Roman" w:hAnsi="Times New Roman" w:cs="Times New Roman"/>
          <w:b/>
          <w:color w:val="000000"/>
          <w:sz w:val="28"/>
          <w:szCs w:val="28"/>
        </w:rPr>
        <w:lastRenderedPageBreak/>
        <w:t>НАЛОГ НА ИМУЩЕСТВО</w:t>
      </w:r>
    </w:p>
    <w:p w:rsidR="008729C5" w:rsidRDefault="008729C5" w:rsidP="008729C5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729C5" w:rsidRPr="008729C5" w:rsidRDefault="008729C5" w:rsidP="008729C5">
      <w:pPr>
        <w:pStyle w:val="a5"/>
        <w:spacing w:after="0" w:line="360" w:lineRule="auto"/>
        <w:ind w:left="0" w:firstLine="709"/>
        <w:jc w:val="both"/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</w:pPr>
      <w:r w:rsidRPr="008729C5"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>Налог на имущество с кадастровой стоимости рассчитывается для всех налогоплательщиков вне зависимости от применяемой системы налогообложения.</w:t>
      </w:r>
    </w:p>
    <w:p w:rsidR="008729C5" w:rsidRPr="008729C5" w:rsidRDefault="008729C5" w:rsidP="008729C5">
      <w:pPr>
        <w:pStyle w:val="a5"/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729C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Недвижимость, подлежащая обложению налогом, должна быть включена в перечень объектов, в отношении которых налоговая база определяется как кадастровая стоимость. Этот перечень формирует уполномоченный орган исполнительной власти субъекта РФ (пп. 1 п. 7 ст. 378.2 НК РФ).</w:t>
      </w:r>
    </w:p>
    <w:p w:rsidR="008729C5" w:rsidRPr="00EE413A" w:rsidRDefault="008729C5" w:rsidP="008729C5">
      <w:pPr>
        <w:pStyle w:val="ae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color w:val="000000"/>
          <w:sz w:val="28"/>
          <w:szCs w:val="28"/>
        </w:rPr>
      </w:pPr>
      <w:r w:rsidRPr="00EE413A">
        <w:rPr>
          <w:color w:val="000000"/>
          <w:sz w:val="28"/>
          <w:szCs w:val="28"/>
        </w:rPr>
        <w:t xml:space="preserve">При расчете налога на имущество </w:t>
      </w:r>
      <w:r w:rsidRPr="00F359AC">
        <w:rPr>
          <w:sz w:val="28"/>
          <w:szCs w:val="28"/>
        </w:rPr>
        <w:t>ГБУЗ «ГКБ им.В.В. Виноградова ДЗМ»</w:t>
      </w:r>
      <w:r w:rsidRPr="00EE413A">
        <w:rPr>
          <w:color w:val="000000"/>
          <w:sz w:val="28"/>
          <w:szCs w:val="28"/>
        </w:rPr>
        <w:t xml:space="preserve"> требуется соблюдать определенный порядок (пп. 1, 2 ст. 382 Налогового кодекса РФ, разделы IV, V, VI, VII Порядка заполнения декларации).</w:t>
      </w:r>
    </w:p>
    <w:p w:rsidR="008729C5" w:rsidRPr="00EE413A" w:rsidRDefault="008729C5" w:rsidP="008729C5">
      <w:pPr>
        <w:pStyle w:val="ae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color w:val="000000"/>
          <w:sz w:val="28"/>
          <w:szCs w:val="28"/>
        </w:rPr>
      </w:pPr>
      <w:r w:rsidRPr="00EE413A">
        <w:rPr>
          <w:color w:val="000000"/>
          <w:sz w:val="28"/>
          <w:szCs w:val="28"/>
        </w:rPr>
        <w:t xml:space="preserve">Исходя из положений этих документов, в отношении имущества, облагаемого от среднегодовой стоимости, формула расчета авансов по налогу на имущество </w:t>
      </w:r>
      <w:r>
        <w:rPr>
          <w:color w:val="000000"/>
          <w:sz w:val="28"/>
          <w:szCs w:val="28"/>
        </w:rPr>
        <w:t>ООО «Вита»</w:t>
      </w:r>
      <w:r w:rsidRPr="00EE413A">
        <w:rPr>
          <w:color w:val="000000"/>
          <w:sz w:val="28"/>
          <w:szCs w:val="28"/>
        </w:rPr>
        <w:t xml:space="preserve"> такова:</w:t>
      </w:r>
    </w:p>
    <w:p w:rsidR="008729C5" w:rsidRPr="00EE413A" w:rsidRDefault="008729C5" w:rsidP="008729C5">
      <w:pPr>
        <w:pStyle w:val="ae"/>
        <w:shd w:val="clear" w:color="auto" w:fill="FFFFFF"/>
        <w:spacing w:before="0" w:beforeAutospacing="0" w:after="0" w:afterAutospacing="0" w:line="360" w:lineRule="auto"/>
        <w:contextualSpacing/>
        <w:jc w:val="center"/>
        <w:rPr>
          <w:color w:val="000000"/>
          <w:sz w:val="28"/>
          <w:szCs w:val="28"/>
        </w:rPr>
      </w:pPr>
      <w:r w:rsidRPr="00EE413A">
        <w:rPr>
          <w:color w:val="000000"/>
          <w:sz w:val="28"/>
          <w:szCs w:val="28"/>
        </w:rPr>
        <w:t>Ао = (СТср – СТсрл) × СТн / 4 – Ал</w:t>
      </w:r>
      <w:r>
        <w:rPr>
          <w:color w:val="000000"/>
          <w:sz w:val="28"/>
          <w:szCs w:val="28"/>
        </w:rPr>
        <w:t xml:space="preserve">  (1)</w:t>
      </w:r>
      <w:r w:rsidRPr="00EE413A">
        <w:rPr>
          <w:color w:val="000000"/>
          <w:sz w:val="28"/>
          <w:szCs w:val="28"/>
        </w:rPr>
        <w:t>,</w:t>
      </w:r>
    </w:p>
    <w:p w:rsidR="008729C5" w:rsidRPr="00EE413A" w:rsidRDefault="008729C5" w:rsidP="008729C5">
      <w:pPr>
        <w:pStyle w:val="ae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color w:val="000000"/>
          <w:sz w:val="28"/>
          <w:szCs w:val="28"/>
        </w:rPr>
      </w:pPr>
      <w:r w:rsidRPr="00EE413A">
        <w:rPr>
          <w:color w:val="000000"/>
          <w:sz w:val="28"/>
          <w:szCs w:val="28"/>
        </w:rPr>
        <w:t>где:</w:t>
      </w:r>
    </w:p>
    <w:p w:rsidR="008729C5" w:rsidRPr="00EE413A" w:rsidRDefault="008729C5" w:rsidP="008729C5">
      <w:pPr>
        <w:pStyle w:val="ae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color w:val="000000"/>
          <w:sz w:val="28"/>
          <w:szCs w:val="28"/>
        </w:rPr>
      </w:pPr>
      <w:r w:rsidRPr="00EE413A">
        <w:rPr>
          <w:color w:val="000000"/>
          <w:sz w:val="28"/>
          <w:szCs w:val="28"/>
        </w:rPr>
        <w:t>Ао — аванс по налогу за отчетный период;</w:t>
      </w:r>
    </w:p>
    <w:p w:rsidR="008729C5" w:rsidRPr="00EE413A" w:rsidRDefault="008729C5" w:rsidP="008729C5">
      <w:pPr>
        <w:pStyle w:val="ae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color w:val="000000"/>
          <w:sz w:val="28"/>
          <w:szCs w:val="28"/>
        </w:rPr>
      </w:pPr>
      <w:r w:rsidRPr="00EE413A">
        <w:rPr>
          <w:color w:val="000000"/>
          <w:sz w:val="28"/>
          <w:szCs w:val="28"/>
        </w:rPr>
        <w:t>СТср — средняя стоимость имущества, рассчитанная за отчетный период;</w:t>
      </w:r>
    </w:p>
    <w:p w:rsidR="008729C5" w:rsidRPr="00EE413A" w:rsidRDefault="008729C5" w:rsidP="008729C5">
      <w:pPr>
        <w:pStyle w:val="ae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color w:val="000000"/>
          <w:sz w:val="28"/>
          <w:szCs w:val="28"/>
        </w:rPr>
      </w:pPr>
      <w:r w:rsidRPr="00EE413A">
        <w:rPr>
          <w:color w:val="000000"/>
          <w:sz w:val="28"/>
          <w:szCs w:val="28"/>
        </w:rPr>
        <w:t>СТсрл — средняя стоимость имущества, которое не облагается налогом в связи с предоставлением льгот;</w:t>
      </w:r>
    </w:p>
    <w:p w:rsidR="008729C5" w:rsidRPr="00EE413A" w:rsidRDefault="008729C5" w:rsidP="008729C5">
      <w:pPr>
        <w:pStyle w:val="ae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color w:val="000000"/>
          <w:sz w:val="28"/>
          <w:szCs w:val="28"/>
        </w:rPr>
      </w:pPr>
      <w:r w:rsidRPr="00EE413A">
        <w:rPr>
          <w:color w:val="000000"/>
          <w:sz w:val="28"/>
          <w:szCs w:val="28"/>
        </w:rPr>
        <w:t>СТн — ставка для расчета налога на имущество;</w:t>
      </w:r>
    </w:p>
    <w:p w:rsidR="008729C5" w:rsidRPr="00EE413A" w:rsidRDefault="008729C5" w:rsidP="008729C5">
      <w:pPr>
        <w:pStyle w:val="ae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color w:val="000000"/>
          <w:sz w:val="28"/>
          <w:szCs w:val="28"/>
        </w:rPr>
      </w:pPr>
      <w:r w:rsidRPr="00EE413A">
        <w:rPr>
          <w:color w:val="000000"/>
          <w:sz w:val="28"/>
          <w:szCs w:val="28"/>
        </w:rPr>
        <w:t>Ал — авансовый платеж, который организации не надо вносить в бюджет в связи со льготой по частичному уменьшению налога.</w:t>
      </w:r>
    </w:p>
    <w:p w:rsidR="008729C5" w:rsidRPr="00EE413A" w:rsidRDefault="008729C5" w:rsidP="008729C5">
      <w:pPr>
        <w:pStyle w:val="ae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ООО «Вита»</w:t>
      </w:r>
      <w:r w:rsidRPr="00EE413A">
        <w:rPr>
          <w:color w:val="000000"/>
          <w:sz w:val="28"/>
          <w:szCs w:val="28"/>
        </w:rPr>
        <w:t xml:space="preserve"> в течение всего налогового периода имеет имущество, указанное в подп. 1, 2, 4 п. 1 ст. 378.2 НК РФ, то в отношении него расчет авансового платежа производится от кадастровой стоимости объекта недвижимого имущества, установленной по состоянию на 1 января года, являющегося налоговым периодом, по формуле:</w:t>
      </w:r>
    </w:p>
    <w:p w:rsidR="008729C5" w:rsidRPr="00EE413A" w:rsidRDefault="008729C5" w:rsidP="008729C5">
      <w:pPr>
        <w:pStyle w:val="ae"/>
        <w:shd w:val="clear" w:color="auto" w:fill="FFFFFF"/>
        <w:spacing w:before="0" w:beforeAutospacing="0" w:after="0" w:afterAutospacing="0" w:line="360" w:lineRule="auto"/>
        <w:contextualSpacing/>
        <w:jc w:val="center"/>
        <w:rPr>
          <w:color w:val="000000"/>
          <w:sz w:val="28"/>
          <w:szCs w:val="28"/>
        </w:rPr>
      </w:pPr>
      <w:r w:rsidRPr="00EE413A">
        <w:rPr>
          <w:color w:val="000000"/>
          <w:sz w:val="28"/>
          <w:szCs w:val="28"/>
        </w:rPr>
        <w:t>Ао = КС/4 × СТн – Ал</w:t>
      </w:r>
      <w:r>
        <w:rPr>
          <w:color w:val="000000"/>
          <w:sz w:val="28"/>
          <w:szCs w:val="28"/>
        </w:rPr>
        <w:t xml:space="preserve">   (2)</w:t>
      </w:r>
      <w:r w:rsidRPr="00EE413A">
        <w:rPr>
          <w:color w:val="000000"/>
          <w:sz w:val="28"/>
          <w:szCs w:val="28"/>
        </w:rPr>
        <w:t>,</w:t>
      </w:r>
    </w:p>
    <w:p w:rsidR="008729C5" w:rsidRPr="00EE413A" w:rsidRDefault="008729C5" w:rsidP="008729C5">
      <w:pPr>
        <w:pStyle w:val="ae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color w:val="000000"/>
          <w:sz w:val="28"/>
          <w:szCs w:val="28"/>
        </w:rPr>
      </w:pPr>
      <w:r w:rsidRPr="00EE413A">
        <w:rPr>
          <w:color w:val="000000"/>
          <w:sz w:val="28"/>
          <w:szCs w:val="28"/>
        </w:rPr>
        <w:lastRenderedPageBreak/>
        <w:t>где:</w:t>
      </w:r>
    </w:p>
    <w:p w:rsidR="008729C5" w:rsidRPr="00EE413A" w:rsidRDefault="008729C5" w:rsidP="008729C5">
      <w:pPr>
        <w:pStyle w:val="ae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color w:val="000000"/>
          <w:sz w:val="28"/>
          <w:szCs w:val="28"/>
        </w:rPr>
      </w:pPr>
      <w:r w:rsidRPr="00EE413A">
        <w:rPr>
          <w:color w:val="000000"/>
          <w:sz w:val="28"/>
          <w:szCs w:val="28"/>
        </w:rPr>
        <w:t>КС — кадастровая стоимость объекта недвижимости на 1 января года, являющегося налоговым периодом;</w:t>
      </w:r>
    </w:p>
    <w:p w:rsidR="008729C5" w:rsidRPr="00EE413A" w:rsidRDefault="008729C5" w:rsidP="008729C5">
      <w:pPr>
        <w:pStyle w:val="ae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color w:val="000000"/>
          <w:sz w:val="28"/>
          <w:szCs w:val="28"/>
        </w:rPr>
      </w:pPr>
      <w:r w:rsidRPr="00EE413A">
        <w:rPr>
          <w:color w:val="000000"/>
          <w:sz w:val="28"/>
          <w:szCs w:val="28"/>
        </w:rPr>
        <w:t>СТн — ставка по налогу на имущество, рассчитываемому от кадастровой стоимости;</w:t>
      </w:r>
    </w:p>
    <w:p w:rsidR="008729C5" w:rsidRPr="00EE413A" w:rsidRDefault="008729C5" w:rsidP="008729C5">
      <w:pPr>
        <w:pStyle w:val="ae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color w:val="000000"/>
          <w:sz w:val="28"/>
          <w:szCs w:val="28"/>
        </w:rPr>
      </w:pPr>
      <w:r w:rsidRPr="00EE413A">
        <w:rPr>
          <w:color w:val="000000"/>
          <w:sz w:val="28"/>
          <w:szCs w:val="28"/>
        </w:rPr>
        <w:t>Ал — авансовый платеж, который организации не надо вносить в бюджет в связи со льготой по частичному уменьшению налога.</w:t>
      </w:r>
    </w:p>
    <w:p w:rsidR="008729C5" w:rsidRPr="00D44DFA" w:rsidRDefault="008729C5" w:rsidP="008729C5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Рассмотрим пример. Кадастровая</w:t>
      </w:r>
      <w:r w:rsidRPr="00544C7D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стоимость объекта </w:t>
      </w:r>
      <w:r w:rsidRPr="008729C5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недвижимости </w:t>
      </w:r>
      <w:r w:rsidRPr="008729C5">
        <w:rPr>
          <w:rFonts w:ascii="Times New Roman" w:hAnsi="Times New Roman" w:cs="Times New Roman"/>
          <w:sz w:val="28"/>
          <w:szCs w:val="28"/>
        </w:rPr>
        <w:t>ГБУЗ «ГКБ им.В.В. Виноградова ДЗМ»</w:t>
      </w:r>
      <w:r w:rsidRPr="00544C7D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равна 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5 629 234 руб</w:t>
      </w:r>
      <w:r w:rsidRPr="00544C7D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. Ставка налога – 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0</w:t>
      </w:r>
      <w:r w:rsidRPr="00544C7D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,5%. Тогда:</w:t>
      </w:r>
    </w:p>
    <w:p w:rsidR="008729C5" w:rsidRPr="00D44DFA" w:rsidRDefault="008729C5" w:rsidP="008729C5">
      <w:pPr>
        <w:numPr>
          <w:ilvl w:val="0"/>
          <w:numId w:val="5"/>
        </w:numPr>
        <w:shd w:val="clear" w:color="auto" w:fill="FFFFFF"/>
        <w:tabs>
          <w:tab w:val="clear" w:pos="720"/>
          <w:tab w:val="num" w:pos="0"/>
        </w:tabs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44C7D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годовая сумма налога составит 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28 146</w:t>
      </w:r>
      <w:r w:rsidRPr="00544C7D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руб.;</w:t>
      </w:r>
    </w:p>
    <w:p w:rsidR="008729C5" w:rsidRPr="00D44DFA" w:rsidRDefault="008729C5" w:rsidP="008729C5">
      <w:pPr>
        <w:numPr>
          <w:ilvl w:val="0"/>
          <w:numId w:val="5"/>
        </w:numPr>
        <w:shd w:val="clear" w:color="auto" w:fill="FFFFFF"/>
        <w:tabs>
          <w:tab w:val="clear" w:pos="720"/>
          <w:tab w:val="num" w:pos="0"/>
        </w:tabs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44C7D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авансовые платежи по итогам 1 квартала, полугодия и 9 месяцев будут равны 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21 110 руб.</w:t>
      </w:r>
      <w:r w:rsidRPr="00544C7D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;</w:t>
      </w:r>
    </w:p>
    <w:p w:rsidR="008729C5" w:rsidRPr="00D44DFA" w:rsidRDefault="008729C5" w:rsidP="008729C5">
      <w:pPr>
        <w:numPr>
          <w:ilvl w:val="0"/>
          <w:numId w:val="5"/>
        </w:numPr>
        <w:shd w:val="clear" w:color="auto" w:fill="FFFFFF"/>
        <w:tabs>
          <w:tab w:val="clear" w:pos="720"/>
          <w:tab w:val="num" w:pos="0"/>
        </w:tabs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44C7D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сумма налога к уплате по итогам года – 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7 036 руб</w:t>
      </w:r>
      <w:r w:rsidRPr="00544C7D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.</w:t>
      </w:r>
    </w:p>
    <w:p w:rsidR="008729C5" w:rsidRDefault="008729C5" w:rsidP="008729C5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Среднегодовая стоимость имущества </w:t>
      </w:r>
      <w:r w:rsidRPr="008729C5">
        <w:rPr>
          <w:rFonts w:ascii="Times New Roman" w:hAnsi="Times New Roman" w:cs="Times New Roman"/>
          <w:sz w:val="28"/>
          <w:szCs w:val="28"/>
        </w:rPr>
        <w:t>ГБУЗ «ГКБ им.В.В. Виноградова ДЗМ»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4 273 496 руб.</w:t>
      </w:r>
    </w:p>
    <w:p w:rsidR="008729C5" w:rsidRDefault="008729C5" w:rsidP="008729C5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Сумма налога за налоговый период 94 017 руб., исчисленная сумма авансовых платежей 71 453 руб. Сумма налога к уплате – 22 564 руб.</w:t>
      </w:r>
    </w:p>
    <w:p w:rsidR="008729C5" w:rsidRDefault="008729C5" w:rsidP="008729C5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Итого 7 036 + 22 564 =29 600 руб.</w:t>
      </w:r>
    </w:p>
    <w:p w:rsidR="008729C5" w:rsidRPr="00E829EC" w:rsidRDefault="008729C5" w:rsidP="008729C5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Налог на имущество </w:t>
      </w:r>
      <w:r w:rsidRPr="008729C5">
        <w:rPr>
          <w:rFonts w:ascii="Times New Roman" w:hAnsi="Times New Roman" w:cs="Times New Roman"/>
          <w:sz w:val="28"/>
          <w:szCs w:val="28"/>
        </w:rPr>
        <w:t>ГБУЗ «ГКБ им.В.В. Виноградова ДЗМ»</w:t>
      </w:r>
      <w:r w:rsidRPr="00E829EC">
        <w:rPr>
          <w:rFonts w:ascii="Times New Roman" w:hAnsi="Times New Roman" w:cs="Times New Roman"/>
          <w:color w:val="000000"/>
          <w:sz w:val="28"/>
          <w:szCs w:val="28"/>
        </w:rPr>
        <w:t xml:space="preserve"> за 2018 год составит (с учетом авансовых платежей) 29 600 руб., что и отражено в налоговой декларации.</w:t>
      </w:r>
    </w:p>
    <w:p w:rsidR="008729C5" w:rsidRPr="00D44DFA" w:rsidRDefault="008729C5" w:rsidP="008729C5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D44DFA">
        <w:rPr>
          <w:rFonts w:ascii="Times New Roman" w:eastAsia="Times New Roman" w:hAnsi="Times New Roman" w:cs="Times New Roman"/>
          <w:color w:val="000000"/>
          <w:sz w:val="28"/>
          <w:szCs w:val="28"/>
        </w:rPr>
        <w:t>сли право собственности на объект недвижимого имущества возникло или прекратилось в течение отчетного периода, то сумма налога за налоговый период и авансового платежа за отчетный период определяется исходя из количества полных месяцев владения им. Формулы для расчета такие:</w:t>
      </w:r>
    </w:p>
    <w:p w:rsidR="008729C5" w:rsidRPr="00D44DFA" w:rsidRDefault="008729C5" w:rsidP="008729C5">
      <w:pPr>
        <w:numPr>
          <w:ilvl w:val="0"/>
          <w:numId w:val="6"/>
        </w:num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44DFA">
        <w:rPr>
          <w:rFonts w:ascii="Times New Roman" w:eastAsia="Times New Roman" w:hAnsi="Times New Roman" w:cs="Times New Roman"/>
          <w:color w:val="000000"/>
          <w:sz w:val="28"/>
          <w:szCs w:val="28"/>
        </w:rPr>
        <w:t>для авансовых платежей:</w:t>
      </w:r>
    </w:p>
    <w:p w:rsidR="008729C5" w:rsidRPr="00D44DFA" w:rsidRDefault="008729C5" w:rsidP="008729C5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44DFA">
        <w:rPr>
          <w:rFonts w:ascii="Times New Roman" w:eastAsia="Times New Roman" w:hAnsi="Times New Roman" w:cs="Times New Roman"/>
          <w:color w:val="000000"/>
          <w:sz w:val="28"/>
          <w:szCs w:val="28"/>
        </w:rPr>
        <w:t>АП = Налоговая база × ¼ × Налоговая ставка × Количество полных месяцев владения объектом недвижимости в отчетном периоде/3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(3)</w:t>
      </w:r>
      <w:r w:rsidRPr="00D44DFA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8729C5" w:rsidRPr="00D44DFA" w:rsidRDefault="008729C5" w:rsidP="008729C5">
      <w:pPr>
        <w:numPr>
          <w:ilvl w:val="0"/>
          <w:numId w:val="7"/>
        </w:num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44DFA">
        <w:rPr>
          <w:rFonts w:ascii="Times New Roman" w:eastAsia="Times New Roman" w:hAnsi="Times New Roman" w:cs="Times New Roman"/>
          <w:color w:val="000000"/>
          <w:sz w:val="28"/>
          <w:szCs w:val="28"/>
        </w:rPr>
        <w:t>для полной суммы налога за год:</w:t>
      </w:r>
    </w:p>
    <w:p w:rsidR="008729C5" w:rsidRPr="00D44DFA" w:rsidRDefault="008729C5" w:rsidP="008729C5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44DFA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НнИ = Налоговая база × Налоговая ставка / Количество полных месяцев владения объектом недвижимости в году/12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(4)</w:t>
      </w:r>
      <w:r w:rsidRPr="00D44DFA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8729C5" w:rsidRPr="00544C7D" w:rsidRDefault="008729C5" w:rsidP="008729C5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44DFA">
        <w:rPr>
          <w:rFonts w:ascii="Times New Roman" w:eastAsia="Times New Roman" w:hAnsi="Times New Roman" w:cs="Times New Roman"/>
          <w:color w:val="000000"/>
          <w:sz w:val="28"/>
          <w:szCs w:val="28"/>
        </w:rPr>
        <w:t>Полным месяцем владения считается тот, в котором право на объект возникло до 15 числа или утрачено после 15 числа (п. 5 ст. 382 НК РФ).</w:t>
      </w:r>
    </w:p>
    <w:p w:rsidR="008729C5" w:rsidRPr="00544C7D" w:rsidRDefault="008729C5" w:rsidP="008729C5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44C7D">
        <w:rPr>
          <w:rFonts w:ascii="Times New Roman" w:eastAsia="Times New Roman" w:hAnsi="Times New Roman" w:cs="Times New Roman"/>
          <w:color w:val="000000"/>
          <w:sz w:val="28"/>
          <w:szCs w:val="28"/>
        </w:rPr>
        <w:t>В 2018 году бланки «имущественных» отчетов не изменились. Неизменным остался и их состав:</w:t>
      </w:r>
    </w:p>
    <w:p w:rsidR="008729C5" w:rsidRPr="00544C7D" w:rsidRDefault="008729C5" w:rsidP="008729C5">
      <w:pPr>
        <w:numPr>
          <w:ilvl w:val="0"/>
          <w:numId w:val="8"/>
        </w:num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44C7D">
        <w:rPr>
          <w:rFonts w:ascii="Times New Roman" w:eastAsia="Times New Roman" w:hAnsi="Times New Roman" w:cs="Times New Roman"/>
          <w:color w:val="000000"/>
          <w:sz w:val="28"/>
          <w:szCs w:val="28"/>
        </w:rPr>
        <w:t>расчет по авансовым платежам;</w:t>
      </w:r>
    </w:p>
    <w:p w:rsidR="008729C5" w:rsidRPr="00544C7D" w:rsidRDefault="008729C5" w:rsidP="008729C5">
      <w:pPr>
        <w:numPr>
          <w:ilvl w:val="0"/>
          <w:numId w:val="8"/>
        </w:num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44C7D">
        <w:rPr>
          <w:rFonts w:ascii="Times New Roman" w:eastAsia="Times New Roman" w:hAnsi="Times New Roman" w:cs="Times New Roman"/>
          <w:color w:val="000000"/>
          <w:sz w:val="28"/>
          <w:szCs w:val="28"/>
        </w:rPr>
        <w:t>годовая декларация.</w:t>
      </w:r>
    </w:p>
    <w:p w:rsidR="00CE55AA" w:rsidRDefault="00CE55AA" w:rsidP="00CE55A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CE55AA">
        <w:rPr>
          <w:rFonts w:ascii="Times New Roman" w:eastAsia="Times New Roman" w:hAnsi="Times New Roman" w:cs="Times New Roman"/>
          <w:color w:val="222222"/>
          <w:sz w:val="28"/>
          <w:szCs w:val="28"/>
        </w:rPr>
        <w:t>В бухгалтерском учете учреждения отразятся следующие проводки</w:t>
      </w: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(табл.4)</w:t>
      </w:r>
      <w:r w:rsidRPr="00CE55AA">
        <w:rPr>
          <w:rFonts w:ascii="Times New Roman" w:eastAsia="Times New Roman" w:hAnsi="Times New Roman" w:cs="Times New Roman"/>
          <w:color w:val="222222"/>
          <w:sz w:val="28"/>
          <w:szCs w:val="28"/>
        </w:rPr>
        <w:t>:</w:t>
      </w:r>
    </w:p>
    <w:p w:rsidR="00CE55AA" w:rsidRPr="00CE55AA" w:rsidRDefault="00CE55AA" w:rsidP="00CE55A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>Таблица 4 – Корреспонденция счетов бухгалтерского учета</w:t>
      </w:r>
    </w:p>
    <w:p w:rsidR="00CE55AA" w:rsidRPr="00CE55AA" w:rsidRDefault="00CE55AA" w:rsidP="00CE55AA">
      <w:pPr>
        <w:spacing w:after="0" w:line="300" w:lineRule="atLeast"/>
        <w:rPr>
          <w:rFonts w:ascii="Arial" w:eastAsia="Times New Roman" w:hAnsi="Arial" w:cs="Arial"/>
          <w:color w:val="222222"/>
          <w:sz w:val="20"/>
          <w:szCs w:val="20"/>
        </w:rPr>
      </w:pPr>
      <w:r w:rsidRPr="00CE55AA">
        <w:rPr>
          <w:rFonts w:ascii="Arial" w:eastAsia="Times New Roman" w:hAnsi="Arial" w:cs="Arial"/>
          <w:color w:val="222222"/>
          <w:sz w:val="20"/>
          <w:szCs w:val="20"/>
        </w:rPr>
        <w:t> </w:t>
      </w:r>
    </w:p>
    <w:tbl>
      <w:tblPr>
        <w:tblStyle w:val="a7"/>
        <w:tblW w:w="9795" w:type="dxa"/>
        <w:tblLook w:val="04A0"/>
      </w:tblPr>
      <w:tblGrid>
        <w:gridCol w:w="1668"/>
        <w:gridCol w:w="2976"/>
        <w:gridCol w:w="3544"/>
        <w:gridCol w:w="1607"/>
      </w:tblGrid>
      <w:tr w:rsidR="00CE55AA" w:rsidRPr="00CE55AA" w:rsidTr="00861177">
        <w:tc>
          <w:tcPr>
            <w:tcW w:w="1668" w:type="dxa"/>
            <w:hideMark/>
          </w:tcPr>
          <w:p w:rsidR="00CE55AA" w:rsidRPr="00CE55AA" w:rsidRDefault="00CE55AA" w:rsidP="00CE55AA">
            <w:pPr>
              <w:contextualSpacing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CE55AA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Содержание операции</w:t>
            </w:r>
          </w:p>
        </w:tc>
        <w:tc>
          <w:tcPr>
            <w:tcW w:w="2976" w:type="dxa"/>
            <w:hideMark/>
          </w:tcPr>
          <w:p w:rsidR="00CE55AA" w:rsidRPr="00CE55AA" w:rsidRDefault="00CE55AA" w:rsidP="00CE55AA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CE55AA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Дебет</w:t>
            </w:r>
          </w:p>
        </w:tc>
        <w:tc>
          <w:tcPr>
            <w:tcW w:w="3544" w:type="dxa"/>
            <w:hideMark/>
          </w:tcPr>
          <w:p w:rsidR="00CE55AA" w:rsidRPr="00CE55AA" w:rsidRDefault="00CE55AA" w:rsidP="00CE55AA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CE55AA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Кредит</w:t>
            </w:r>
          </w:p>
        </w:tc>
        <w:tc>
          <w:tcPr>
            <w:tcW w:w="1607" w:type="dxa"/>
            <w:hideMark/>
          </w:tcPr>
          <w:p w:rsidR="00CE55AA" w:rsidRPr="00CE55AA" w:rsidRDefault="00CE55AA" w:rsidP="00CE55AA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CE55AA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Сумма, руб.</w:t>
            </w:r>
          </w:p>
        </w:tc>
      </w:tr>
      <w:tr w:rsidR="00CE55AA" w:rsidRPr="00CE55AA" w:rsidTr="00861177">
        <w:tc>
          <w:tcPr>
            <w:tcW w:w="1668" w:type="dxa"/>
            <w:hideMark/>
          </w:tcPr>
          <w:p w:rsidR="00CE55AA" w:rsidRPr="00CE55AA" w:rsidRDefault="00CE55AA" w:rsidP="00CE55AA">
            <w:pPr>
              <w:contextualSpacing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CE55AA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Начислен налог на имущество</w:t>
            </w:r>
          </w:p>
        </w:tc>
        <w:tc>
          <w:tcPr>
            <w:tcW w:w="2976" w:type="dxa"/>
            <w:hideMark/>
          </w:tcPr>
          <w:p w:rsidR="00CE55AA" w:rsidRPr="00CE55AA" w:rsidRDefault="00CE55AA" w:rsidP="00CE55AA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CE55AA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00000000000000851</w:t>
            </w:r>
          </w:p>
          <w:p w:rsidR="00CE55AA" w:rsidRPr="00CE55AA" w:rsidRDefault="00CE55AA" w:rsidP="00CE55AA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CE55AA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4 401 20 290</w:t>
            </w:r>
          </w:p>
        </w:tc>
        <w:tc>
          <w:tcPr>
            <w:tcW w:w="3544" w:type="dxa"/>
            <w:hideMark/>
          </w:tcPr>
          <w:p w:rsidR="00CE55AA" w:rsidRPr="00CE55AA" w:rsidRDefault="00CE55AA" w:rsidP="00CE55AA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CE55AA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00000000000000851</w:t>
            </w:r>
          </w:p>
          <w:p w:rsidR="00CE55AA" w:rsidRPr="00CE55AA" w:rsidRDefault="00CE55AA" w:rsidP="00CE55AA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CE55AA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4 303 12 000</w:t>
            </w:r>
          </w:p>
        </w:tc>
        <w:tc>
          <w:tcPr>
            <w:tcW w:w="1607" w:type="dxa"/>
            <w:hideMark/>
          </w:tcPr>
          <w:p w:rsidR="00CE55AA" w:rsidRPr="00CE55AA" w:rsidRDefault="00861177" w:rsidP="00CE55AA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29 600</w:t>
            </w:r>
          </w:p>
        </w:tc>
      </w:tr>
      <w:tr w:rsidR="00CE55AA" w:rsidRPr="00CE55AA" w:rsidTr="00861177">
        <w:tc>
          <w:tcPr>
            <w:tcW w:w="1668" w:type="dxa"/>
            <w:vMerge w:val="restart"/>
            <w:hideMark/>
          </w:tcPr>
          <w:p w:rsidR="00CE55AA" w:rsidRPr="00CE55AA" w:rsidRDefault="00CE55AA" w:rsidP="00CE55AA">
            <w:pPr>
              <w:contextualSpacing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CE55AA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Уплачен налог в бюджет</w:t>
            </w:r>
          </w:p>
        </w:tc>
        <w:tc>
          <w:tcPr>
            <w:tcW w:w="2976" w:type="dxa"/>
            <w:hideMark/>
          </w:tcPr>
          <w:p w:rsidR="00CE55AA" w:rsidRPr="00CE55AA" w:rsidRDefault="00CE55AA" w:rsidP="00CE55AA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CE55AA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00000000000000851</w:t>
            </w:r>
          </w:p>
          <w:p w:rsidR="00CE55AA" w:rsidRPr="00CE55AA" w:rsidRDefault="00CE55AA" w:rsidP="00CE55AA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CE55AA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4 303 12 000</w:t>
            </w:r>
          </w:p>
        </w:tc>
        <w:tc>
          <w:tcPr>
            <w:tcW w:w="3544" w:type="dxa"/>
            <w:hideMark/>
          </w:tcPr>
          <w:p w:rsidR="00CE55AA" w:rsidRPr="00CE55AA" w:rsidRDefault="00CE55AA" w:rsidP="00CE55AA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CE55AA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00000000000000000</w:t>
            </w:r>
          </w:p>
          <w:p w:rsidR="00CE55AA" w:rsidRPr="00CE55AA" w:rsidRDefault="00CE55AA" w:rsidP="00CE55AA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CE55AA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4 201 11 000</w:t>
            </w:r>
          </w:p>
        </w:tc>
        <w:tc>
          <w:tcPr>
            <w:tcW w:w="1607" w:type="dxa"/>
            <w:vMerge w:val="restart"/>
            <w:hideMark/>
          </w:tcPr>
          <w:p w:rsidR="00CE55AA" w:rsidRPr="00CE55AA" w:rsidRDefault="00861177" w:rsidP="00CE55AA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29 600</w:t>
            </w:r>
          </w:p>
        </w:tc>
      </w:tr>
      <w:tr w:rsidR="00CE55AA" w:rsidRPr="00CE55AA" w:rsidTr="00861177">
        <w:tc>
          <w:tcPr>
            <w:tcW w:w="1668" w:type="dxa"/>
            <w:vMerge/>
            <w:hideMark/>
          </w:tcPr>
          <w:p w:rsidR="00CE55AA" w:rsidRPr="00CE55AA" w:rsidRDefault="00CE55AA" w:rsidP="00CE55AA">
            <w:pPr>
              <w:contextualSpacing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</w:tc>
        <w:tc>
          <w:tcPr>
            <w:tcW w:w="2976" w:type="dxa"/>
            <w:hideMark/>
          </w:tcPr>
          <w:p w:rsidR="00CE55AA" w:rsidRPr="00CE55AA" w:rsidRDefault="00CE55AA" w:rsidP="00CE55AA">
            <w:pPr>
              <w:contextualSpacing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CE55AA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 –</w:t>
            </w:r>
          </w:p>
        </w:tc>
        <w:tc>
          <w:tcPr>
            <w:tcW w:w="3544" w:type="dxa"/>
            <w:hideMark/>
          </w:tcPr>
          <w:p w:rsidR="00CE55AA" w:rsidRPr="00CE55AA" w:rsidRDefault="00CE55AA" w:rsidP="00CE55AA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CE55AA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Увеличение</w:t>
            </w:r>
          </w:p>
          <w:p w:rsidR="00CE55AA" w:rsidRPr="00CE55AA" w:rsidRDefault="00CE55AA" w:rsidP="00CE55AA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CE55AA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забалансового счета 18</w:t>
            </w:r>
          </w:p>
          <w:p w:rsidR="00CE55AA" w:rsidRPr="00CE55AA" w:rsidRDefault="00CE55AA" w:rsidP="00CE55AA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CE55AA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(КВР 851, код 290 КОСГУ)</w:t>
            </w:r>
          </w:p>
        </w:tc>
        <w:tc>
          <w:tcPr>
            <w:tcW w:w="0" w:type="auto"/>
            <w:vMerge/>
            <w:hideMark/>
          </w:tcPr>
          <w:p w:rsidR="00CE55AA" w:rsidRPr="00CE55AA" w:rsidRDefault="00CE55AA" w:rsidP="00CE55AA">
            <w:pPr>
              <w:contextualSpacing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</w:tc>
      </w:tr>
    </w:tbl>
    <w:p w:rsidR="00CE55AA" w:rsidRPr="00CE55AA" w:rsidRDefault="00CE55AA" w:rsidP="00CE55AA">
      <w:pPr>
        <w:spacing w:after="0" w:line="300" w:lineRule="atLeast"/>
        <w:rPr>
          <w:rFonts w:ascii="Arial" w:eastAsia="Times New Roman" w:hAnsi="Arial" w:cs="Arial"/>
          <w:color w:val="222222"/>
          <w:sz w:val="20"/>
          <w:szCs w:val="20"/>
        </w:rPr>
      </w:pPr>
      <w:r w:rsidRPr="00CE55AA">
        <w:rPr>
          <w:rFonts w:ascii="Arial" w:eastAsia="Times New Roman" w:hAnsi="Arial" w:cs="Arial"/>
          <w:color w:val="222222"/>
          <w:sz w:val="20"/>
          <w:szCs w:val="20"/>
        </w:rPr>
        <w:t> </w:t>
      </w:r>
    </w:p>
    <w:p w:rsidR="00D749E7" w:rsidRDefault="00861177" w:rsidP="008729C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4C7D">
        <w:rPr>
          <w:rFonts w:ascii="Times New Roman" w:eastAsia="Times New Roman" w:hAnsi="Times New Roman" w:cs="Times New Roman"/>
          <w:color w:val="000000"/>
          <w:sz w:val="28"/>
          <w:szCs w:val="28"/>
        </w:rPr>
        <w:t>Расчеты по авансовым платежам оформляются внутри года (по окончании 1 квартала, полугодия и 9 месяцев).</w:t>
      </w:r>
    </w:p>
    <w:p w:rsidR="00D749E7" w:rsidRDefault="00D749E7" w:rsidP="008729C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749E7" w:rsidRDefault="00D749E7" w:rsidP="008729C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749E7" w:rsidRDefault="00D749E7" w:rsidP="008729C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749E7" w:rsidRDefault="00D749E7" w:rsidP="008729C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749E7" w:rsidRDefault="00D749E7" w:rsidP="008729C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749E7" w:rsidRDefault="00D749E7" w:rsidP="008729C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749E7" w:rsidRDefault="00D749E7" w:rsidP="008729C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749E7" w:rsidRDefault="00D749E7" w:rsidP="008729C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749E7" w:rsidRDefault="00D749E7" w:rsidP="008729C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749E7" w:rsidRDefault="00D749E7" w:rsidP="008729C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B6B74" w:rsidRPr="00D749E7" w:rsidRDefault="000B6B74" w:rsidP="003F5490">
      <w:pPr>
        <w:pStyle w:val="a5"/>
        <w:numPr>
          <w:ilvl w:val="0"/>
          <w:numId w:val="3"/>
        </w:numPr>
        <w:spacing w:after="0" w:line="360" w:lineRule="auto"/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F5490">
        <w:rPr>
          <w:rFonts w:ascii="Times New Roman" w:hAnsi="Times New Roman" w:cs="Times New Roman"/>
          <w:b/>
          <w:color w:val="000000"/>
          <w:sz w:val="28"/>
          <w:szCs w:val="28"/>
        </w:rPr>
        <w:lastRenderedPageBreak/>
        <w:t>НАЛОГ НА ДОХОДЫ ФИЗИЧЕСКИХ ЛИЦ</w:t>
      </w:r>
    </w:p>
    <w:p w:rsidR="00D749E7" w:rsidRDefault="00D749E7" w:rsidP="00D749E7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569A6" w:rsidRDefault="00861177" w:rsidP="003569A6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2A2C2E"/>
          <w:sz w:val="28"/>
          <w:szCs w:val="28"/>
          <w:shd w:val="clear" w:color="auto" w:fill="FFFFFF"/>
        </w:rPr>
      </w:pPr>
      <w:r w:rsidRPr="003569A6">
        <w:rPr>
          <w:rFonts w:ascii="Times New Roman" w:hAnsi="Times New Roman" w:cs="Times New Roman"/>
          <w:color w:val="2A2C2E"/>
          <w:sz w:val="28"/>
          <w:szCs w:val="28"/>
          <w:shd w:val="clear" w:color="auto" w:fill="FFFFFF"/>
        </w:rPr>
        <w:t>Операции по удержанию и выплатам налога на доходы физических лиц</w:t>
      </w:r>
      <w:r w:rsidR="003569A6">
        <w:rPr>
          <w:rFonts w:ascii="Times New Roman" w:hAnsi="Times New Roman" w:cs="Times New Roman"/>
          <w:color w:val="2A2C2E"/>
          <w:sz w:val="28"/>
          <w:szCs w:val="28"/>
          <w:shd w:val="clear" w:color="auto" w:fill="FFFFFF"/>
        </w:rPr>
        <w:t xml:space="preserve">, персонала </w:t>
      </w:r>
      <w:r w:rsidR="003569A6" w:rsidRPr="008729C5">
        <w:rPr>
          <w:rFonts w:ascii="Times New Roman" w:hAnsi="Times New Roman" w:cs="Times New Roman"/>
          <w:sz w:val="28"/>
          <w:szCs w:val="28"/>
        </w:rPr>
        <w:t>ГБУЗ «ГКБ им.В.В. Виноградова ДЗМ»</w:t>
      </w:r>
      <w:r w:rsidR="003569A6">
        <w:rPr>
          <w:rFonts w:ascii="Times New Roman" w:hAnsi="Times New Roman" w:cs="Times New Roman"/>
          <w:sz w:val="28"/>
          <w:szCs w:val="28"/>
        </w:rPr>
        <w:t xml:space="preserve"> </w:t>
      </w:r>
      <w:r w:rsidRPr="003569A6">
        <w:rPr>
          <w:rFonts w:ascii="Times New Roman" w:hAnsi="Times New Roman" w:cs="Times New Roman"/>
          <w:color w:val="2A2C2E"/>
          <w:sz w:val="28"/>
          <w:szCs w:val="28"/>
          <w:shd w:val="clear" w:color="auto" w:fill="FFFFFF"/>
        </w:rPr>
        <w:t xml:space="preserve">проводятся в соответствии с Инструкцией 162н (п. 104). </w:t>
      </w:r>
    </w:p>
    <w:p w:rsidR="003569A6" w:rsidRDefault="00861177" w:rsidP="003569A6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2A2C2E"/>
          <w:sz w:val="28"/>
          <w:szCs w:val="28"/>
          <w:shd w:val="clear" w:color="auto" w:fill="FFFFFF"/>
        </w:rPr>
      </w:pPr>
      <w:r w:rsidRPr="003569A6">
        <w:rPr>
          <w:rFonts w:ascii="Times New Roman" w:hAnsi="Times New Roman" w:cs="Times New Roman"/>
          <w:color w:val="2A2C2E"/>
          <w:sz w:val="28"/>
          <w:szCs w:val="28"/>
          <w:shd w:val="clear" w:color="auto" w:fill="FFFFFF"/>
        </w:rPr>
        <w:t xml:space="preserve">Отражение подоходного налога в бюджетном учете производится в зависимости от источника финансирования, а также от того, каков вид дохода, с которого производится подоходный сбор. Удержание отражается следующими проводками: </w:t>
      </w:r>
    </w:p>
    <w:p w:rsidR="003569A6" w:rsidRDefault="00861177" w:rsidP="003569A6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2A2C2E"/>
          <w:sz w:val="28"/>
          <w:szCs w:val="28"/>
          <w:shd w:val="clear" w:color="auto" w:fill="FFFFFF"/>
        </w:rPr>
      </w:pPr>
      <w:r w:rsidRPr="003569A6">
        <w:rPr>
          <w:rFonts w:ascii="Times New Roman" w:hAnsi="Times New Roman" w:cs="Times New Roman"/>
          <w:color w:val="2A2C2E"/>
          <w:sz w:val="28"/>
          <w:szCs w:val="28"/>
          <w:shd w:val="clear" w:color="auto" w:fill="FFFFFF"/>
        </w:rPr>
        <w:t xml:space="preserve">Дт 1 302 11 830 Кт 1 303 01 730 — с заработной платы; </w:t>
      </w:r>
    </w:p>
    <w:p w:rsidR="003569A6" w:rsidRDefault="00861177" w:rsidP="003569A6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2A2C2E"/>
          <w:sz w:val="28"/>
          <w:szCs w:val="28"/>
          <w:shd w:val="clear" w:color="auto" w:fill="FFFFFF"/>
        </w:rPr>
      </w:pPr>
      <w:r w:rsidRPr="003569A6">
        <w:rPr>
          <w:rFonts w:ascii="Times New Roman" w:hAnsi="Times New Roman" w:cs="Times New Roman"/>
          <w:color w:val="2A2C2E"/>
          <w:sz w:val="28"/>
          <w:szCs w:val="28"/>
          <w:shd w:val="clear" w:color="auto" w:fill="FFFFFF"/>
        </w:rPr>
        <w:t xml:space="preserve">Дт 1 302 12 830 Кт 1 303 01 730 — с прочих выплат по оплате труда; </w:t>
      </w:r>
    </w:p>
    <w:p w:rsidR="003569A6" w:rsidRDefault="00861177" w:rsidP="003569A6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2A2C2E"/>
          <w:sz w:val="28"/>
          <w:szCs w:val="28"/>
          <w:shd w:val="clear" w:color="auto" w:fill="FFFFFF"/>
        </w:rPr>
      </w:pPr>
      <w:r w:rsidRPr="003569A6">
        <w:rPr>
          <w:rFonts w:ascii="Times New Roman" w:hAnsi="Times New Roman" w:cs="Times New Roman"/>
          <w:color w:val="2A2C2E"/>
          <w:sz w:val="28"/>
          <w:szCs w:val="28"/>
          <w:shd w:val="clear" w:color="auto" w:fill="FFFFFF"/>
        </w:rPr>
        <w:t>Дт 1 302 13 830 Кт 1 303 01 730 — с гос</w:t>
      </w:r>
      <w:r w:rsidR="003569A6">
        <w:rPr>
          <w:rFonts w:ascii="Times New Roman" w:hAnsi="Times New Roman" w:cs="Times New Roman"/>
          <w:color w:val="2A2C2E"/>
          <w:sz w:val="28"/>
          <w:szCs w:val="28"/>
          <w:shd w:val="clear" w:color="auto" w:fill="FFFFFF"/>
        </w:rPr>
        <w:t>ударственных страховых пособий;</w:t>
      </w:r>
    </w:p>
    <w:p w:rsidR="003569A6" w:rsidRDefault="00861177" w:rsidP="003569A6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2A2C2E"/>
          <w:sz w:val="28"/>
          <w:szCs w:val="28"/>
          <w:shd w:val="clear" w:color="auto" w:fill="FFFFFF"/>
        </w:rPr>
      </w:pPr>
      <w:r w:rsidRPr="003569A6">
        <w:rPr>
          <w:rFonts w:ascii="Times New Roman" w:hAnsi="Times New Roman" w:cs="Times New Roman"/>
          <w:color w:val="2A2C2E"/>
          <w:sz w:val="28"/>
          <w:szCs w:val="28"/>
          <w:shd w:val="clear" w:color="auto" w:fill="FFFFFF"/>
        </w:rPr>
        <w:t xml:space="preserve">Дт 1 302 ХХ 830 Кт 1 303 01 730 — с оплаты по договорам ГПХ; </w:t>
      </w:r>
    </w:p>
    <w:p w:rsidR="003569A6" w:rsidRDefault="00861177" w:rsidP="003569A6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2A2C2E"/>
          <w:sz w:val="28"/>
          <w:szCs w:val="28"/>
          <w:shd w:val="clear" w:color="auto" w:fill="FFFFFF"/>
        </w:rPr>
      </w:pPr>
      <w:r w:rsidRPr="003569A6">
        <w:rPr>
          <w:rFonts w:ascii="Times New Roman" w:hAnsi="Times New Roman" w:cs="Times New Roman"/>
          <w:color w:val="2A2C2E"/>
          <w:sz w:val="28"/>
          <w:szCs w:val="28"/>
          <w:shd w:val="clear" w:color="auto" w:fill="FFFFFF"/>
        </w:rPr>
        <w:t xml:space="preserve">Дт 1.302.12.830 Кт 1.303.01.730 — с командировочных расходов, суточных сверх нормы; </w:t>
      </w:r>
    </w:p>
    <w:p w:rsidR="003569A6" w:rsidRDefault="00861177" w:rsidP="003569A6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2A2C2E"/>
          <w:sz w:val="28"/>
          <w:szCs w:val="28"/>
          <w:shd w:val="clear" w:color="auto" w:fill="FFFFFF"/>
        </w:rPr>
      </w:pPr>
      <w:r w:rsidRPr="003569A6">
        <w:rPr>
          <w:rFonts w:ascii="Times New Roman" w:hAnsi="Times New Roman" w:cs="Times New Roman"/>
          <w:color w:val="2A2C2E"/>
          <w:sz w:val="28"/>
          <w:szCs w:val="28"/>
          <w:shd w:val="clear" w:color="auto" w:fill="FFFFFF"/>
        </w:rPr>
        <w:t xml:space="preserve">Дт 2 302 11 830 Кт 2 303 01 730 — с материальной помощи. </w:t>
      </w:r>
    </w:p>
    <w:p w:rsidR="003569A6" w:rsidRDefault="00861177" w:rsidP="003569A6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2A2C2E"/>
          <w:sz w:val="28"/>
          <w:szCs w:val="28"/>
          <w:shd w:val="clear" w:color="auto" w:fill="FFFFFF"/>
        </w:rPr>
      </w:pPr>
      <w:r w:rsidRPr="003569A6">
        <w:rPr>
          <w:rFonts w:ascii="Times New Roman" w:hAnsi="Times New Roman" w:cs="Times New Roman"/>
          <w:color w:val="2A2C2E"/>
          <w:sz w:val="28"/>
          <w:szCs w:val="28"/>
          <w:shd w:val="clear" w:color="auto" w:fill="FFFFFF"/>
        </w:rPr>
        <w:t xml:space="preserve">Отражение больничного листа: </w:t>
      </w:r>
    </w:p>
    <w:p w:rsidR="003569A6" w:rsidRDefault="00861177" w:rsidP="003569A6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2A2C2E"/>
          <w:sz w:val="28"/>
          <w:szCs w:val="28"/>
          <w:shd w:val="clear" w:color="auto" w:fill="FFFFFF"/>
        </w:rPr>
      </w:pPr>
      <w:r w:rsidRPr="003569A6">
        <w:rPr>
          <w:rFonts w:ascii="Times New Roman" w:hAnsi="Times New Roman" w:cs="Times New Roman"/>
          <w:color w:val="2A2C2E"/>
          <w:sz w:val="28"/>
          <w:szCs w:val="28"/>
          <w:shd w:val="clear" w:color="auto" w:fill="FFFFFF"/>
        </w:rPr>
        <w:t xml:space="preserve">Дт 0 303 02 830 Кт 0 302 13 730 — исчисление больничного листа за счет ФСС; </w:t>
      </w:r>
    </w:p>
    <w:p w:rsidR="003569A6" w:rsidRDefault="00861177" w:rsidP="003569A6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2A2C2E"/>
          <w:sz w:val="28"/>
          <w:szCs w:val="28"/>
          <w:shd w:val="clear" w:color="auto" w:fill="FFFFFF"/>
        </w:rPr>
      </w:pPr>
      <w:r w:rsidRPr="003569A6">
        <w:rPr>
          <w:rFonts w:ascii="Times New Roman" w:hAnsi="Times New Roman" w:cs="Times New Roman"/>
          <w:color w:val="2A2C2E"/>
          <w:sz w:val="28"/>
          <w:szCs w:val="28"/>
          <w:shd w:val="clear" w:color="auto" w:fill="FFFFFF"/>
        </w:rPr>
        <w:t xml:space="preserve">Дт 0 401 20 211 Кт 0 302 11 730 — начисление больничного за счет работодателя; </w:t>
      </w:r>
    </w:p>
    <w:p w:rsidR="003569A6" w:rsidRDefault="00861177" w:rsidP="003569A6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2A2C2E"/>
          <w:sz w:val="28"/>
          <w:szCs w:val="28"/>
          <w:shd w:val="clear" w:color="auto" w:fill="FFFFFF"/>
        </w:rPr>
      </w:pPr>
      <w:r w:rsidRPr="003569A6">
        <w:rPr>
          <w:rFonts w:ascii="Times New Roman" w:hAnsi="Times New Roman" w:cs="Times New Roman"/>
          <w:color w:val="2A2C2E"/>
          <w:sz w:val="28"/>
          <w:szCs w:val="28"/>
          <w:shd w:val="clear" w:color="auto" w:fill="FFFFFF"/>
        </w:rPr>
        <w:t xml:space="preserve">Дт 0 302 13 830 Кт 0 303 01 730 — НДФЛ. </w:t>
      </w:r>
    </w:p>
    <w:p w:rsidR="00D749E7" w:rsidRPr="00B3476E" w:rsidRDefault="00861177" w:rsidP="00B3476E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2A2C2E"/>
          <w:sz w:val="28"/>
          <w:szCs w:val="28"/>
          <w:shd w:val="clear" w:color="auto" w:fill="FFFFFF"/>
        </w:rPr>
      </w:pPr>
      <w:r w:rsidRPr="003569A6">
        <w:rPr>
          <w:rFonts w:ascii="Times New Roman" w:hAnsi="Times New Roman" w:cs="Times New Roman"/>
          <w:color w:val="2A2C2E"/>
          <w:sz w:val="28"/>
          <w:szCs w:val="28"/>
          <w:shd w:val="clear" w:color="auto" w:fill="FFFFFF"/>
        </w:rPr>
        <w:t xml:space="preserve">Перечисление удержанного подоходного налога в бюджет с лицевого счета </w:t>
      </w:r>
      <w:r w:rsidR="00B3476E" w:rsidRPr="008729C5">
        <w:rPr>
          <w:rFonts w:ascii="Times New Roman" w:hAnsi="Times New Roman" w:cs="Times New Roman"/>
          <w:sz w:val="28"/>
          <w:szCs w:val="28"/>
        </w:rPr>
        <w:t>ГБУЗ «ГКБ им.В.В. Виноградова ДЗМ»</w:t>
      </w:r>
      <w:r w:rsidRPr="003569A6">
        <w:rPr>
          <w:rFonts w:ascii="Times New Roman" w:hAnsi="Times New Roman" w:cs="Times New Roman"/>
          <w:color w:val="2A2C2E"/>
          <w:sz w:val="28"/>
          <w:szCs w:val="28"/>
          <w:shd w:val="clear" w:color="auto" w:fill="FFFFFF"/>
        </w:rPr>
        <w:t xml:space="preserve"> отражается бухгалтерской записью Дт 1 303 01 </w:t>
      </w:r>
      <w:r w:rsidRPr="00B3476E">
        <w:rPr>
          <w:rFonts w:ascii="Times New Roman" w:hAnsi="Times New Roman" w:cs="Times New Roman"/>
          <w:color w:val="2A2C2E"/>
          <w:sz w:val="28"/>
          <w:szCs w:val="28"/>
          <w:shd w:val="clear" w:color="auto" w:fill="FFFFFF"/>
        </w:rPr>
        <w:t xml:space="preserve">830 Кт 1 304 05 ххх. </w:t>
      </w:r>
    </w:p>
    <w:p w:rsidR="00B3476E" w:rsidRPr="00B3476E" w:rsidRDefault="00B3476E" w:rsidP="00B3476E">
      <w:pPr>
        <w:pStyle w:val="ae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color w:val="000000"/>
          <w:sz w:val="28"/>
          <w:szCs w:val="28"/>
        </w:rPr>
      </w:pPr>
      <w:r w:rsidRPr="00B3476E">
        <w:rPr>
          <w:color w:val="000000"/>
          <w:sz w:val="28"/>
          <w:szCs w:val="28"/>
        </w:rPr>
        <w:t>Обязанность формировать и предоставлять в налоговые органы ежеквартальный расчет по налогу на доходы физ</w:t>
      </w:r>
      <w:r>
        <w:rPr>
          <w:color w:val="000000"/>
          <w:sz w:val="28"/>
          <w:szCs w:val="28"/>
        </w:rPr>
        <w:t xml:space="preserve">ических </w:t>
      </w:r>
      <w:r w:rsidRPr="00B3476E">
        <w:rPr>
          <w:color w:val="000000"/>
          <w:sz w:val="28"/>
          <w:szCs w:val="28"/>
        </w:rPr>
        <w:t>лиц, операции по которому произведены в рамках налогового агентирования, установлена п. 2 ст. 230 НК РФ. Этой же статьей определены и сроки, в которые следует сдать расчет.</w:t>
      </w:r>
    </w:p>
    <w:p w:rsidR="00B3476E" w:rsidRPr="00B3476E" w:rsidRDefault="00B3476E" w:rsidP="00B3476E">
      <w:pPr>
        <w:pStyle w:val="ae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color w:val="000000"/>
          <w:sz w:val="28"/>
          <w:szCs w:val="28"/>
        </w:rPr>
      </w:pPr>
      <w:r w:rsidRPr="00B3476E">
        <w:rPr>
          <w:color w:val="000000"/>
          <w:sz w:val="28"/>
          <w:szCs w:val="28"/>
        </w:rPr>
        <w:lastRenderedPageBreak/>
        <w:t>Форма и порядок формирования расчета определены приказом ФНС от 14.10.2015 № ММВ-7-11/450@. Налоговые агенты по НДФЛ, обязаны предоставлять расчет в ФНС в установленные сроки.</w:t>
      </w:r>
    </w:p>
    <w:p w:rsidR="00B3476E" w:rsidRPr="00B3476E" w:rsidRDefault="00B3476E" w:rsidP="00B3476E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3476E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В</w:t>
      </w:r>
      <w:r w:rsidRPr="00B3476E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</w:t>
      </w:r>
      <w:r w:rsidRPr="008729C5">
        <w:rPr>
          <w:rFonts w:ascii="Times New Roman" w:hAnsi="Times New Roman" w:cs="Times New Roman"/>
          <w:sz w:val="28"/>
          <w:szCs w:val="28"/>
        </w:rPr>
        <w:t>ГБУЗ «ГКБ им.В.В. Виноградова ДЗМ»</w:t>
      </w:r>
      <w:r w:rsidRPr="00B3476E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в течение 201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8</w:t>
      </w:r>
      <w:r w:rsidRPr="00B3476E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года доход начислялся 20 его сотрудникам. Общая величина начислений, подлежащих обложению по ставке 13%, составила 7 054 374,40 руб. Общий объем вычетов, уменьшивших этот доход, равен 198 800,00. За все месяцы года по факту выплат дохода удержанным оказался налог в сумме, составившей 878 206 руб.</w:t>
      </w:r>
    </w:p>
    <w:p w:rsidR="00B3476E" w:rsidRPr="00B3476E" w:rsidRDefault="00B3476E" w:rsidP="00B3476E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3476E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По датам 4-го квартала фактические выплаты распределились так:</w:t>
      </w:r>
    </w:p>
    <w:p w:rsidR="00B3476E" w:rsidRPr="00B3476E" w:rsidRDefault="00B3476E" w:rsidP="00B3476E">
      <w:pPr>
        <w:numPr>
          <w:ilvl w:val="0"/>
          <w:numId w:val="11"/>
        </w:num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3476E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10.10.201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8</w:t>
      </w:r>
      <w:r w:rsidRPr="00B3476E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осуществлена выдача зарплаты за сентябрь 201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8</w:t>
      </w:r>
      <w:r w:rsidRPr="00B3476E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года в сумме 743 034,74 руб., удержанный с нее налог составил 91 134 руб.;</w:t>
      </w:r>
    </w:p>
    <w:p w:rsidR="00B3476E" w:rsidRPr="00B3476E" w:rsidRDefault="00B3476E" w:rsidP="00B3476E">
      <w:pPr>
        <w:numPr>
          <w:ilvl w:val="0"/>
          <w:numId w:val="11"/>
        </w:num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3476E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10.11.201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8</w:t>
      </w:r>
      <w:r w:rsidRPr="00B3476E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осуществлена выдача зарплаты за октябрь 201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8</w:t>
      </w:r>
      <w:r w:rsidRPr="00B3476E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года в сумме 784 996,86 руб., удержанный с нее налог составил 96 590 руб.;</w:t>
      </w:r>
    </w:p>
    <w:p w:rsidR="00B3476E" w:rsidRPr="00B3476E" w:rsidRDefault="00B3476E" w:rsidP="00B3476E">
      <w:pPr>
        <w:numPr>
          <w:ilvl w:val="0"/>
          <w:numId w:val="11"/>
        </w:num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3476E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16.11.201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8</w:t>
      </w:r>
      <w:r w:rsidRPr="00B3476E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оплачен больничный в сумме 5 587,52 руб., удержанный с нее налог составил 726 руб.;</w:t>
      </w:r>
    </w:p>
    <w:p w:rsidR="00B3476E" w:rsidRPr="00B3476E" w:rsidRDefault="00B3476E" w:rsidP="00B3476E">
      <w:pPr>
        <w:numPr>
          <w:ilvl w:val="0"/>
          <w:numId w:val="11"/>
        </w:num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3476E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08.12.201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8</w:t>
      </w:r>
      <w:r w:rsidRPr="00B3476E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осуществлена выдача зарплаты за ноябрь 201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8</w:t>
      </w:r>
      <w:r w:rsidRPr="00B3476E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года в сумме 777 432,50 руб., удержанный с нее налог составил 95 606 руб.</w:t>
      </w:r>
    </w:p>
    <w:p w:rsidR="00B3476E" w:rsidRPr="00B3476E" w:rsidRDefault="00B3476E" w:rsidP="00B3476E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3476E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Отчет 6-НДФЛ 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по </w:t>
      </w:r>
      <w:r w:rsidRPr="008729C5">
        <w:rPr>
          <w:rFonts w:ascii="Times New Roman" w:hAnsi="Times New Roman" w:cs="Times New Roman"/>
          <w:sz w:val="28"/>
          <w:szCs w:val="28"/>
        </w:rPr>
        <w:t>ГБУЗ «ГКБ им.В.В. Виноградова ДЗМ»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476E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сформирован 20.03.2018.</w:t>
      </w:r>
    </w:p>
    <w:p w:rsidR="003569A6" w:rsidRDefault="003569A6" w:rsidP="003569A6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569A6" w:rsidRDefault="003569A6" w:rsidP="003569A6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569A6" w:rsidRDefault="003569A6" w:rsidP="003569A6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569A6" w:rsidRDefault="003569A6" w:rsidP="003569A6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569A6" w:rsidRDefault="003569A6" w:rsidP="003569A6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3476E" w:rsidRDefault="00B3476E" w:rsidP="003569A6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3476E" w:rsidRDefault="00B3476E" w:rsidP="003569A6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3476E" w:rsidRDefault="00B3476E" w:rsidP="003569A6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3476E" w:rsidRPr="00D749E7" w:rsidRDefault="00B3476E" w:rsidP="003569A6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B6B74" w:rsidRPr="008729C5" w:rsidRDefault="000B6B74" w:rsidP="003F5490">
      <w:pPr>
        <w:pStyle w:val="a5"/>
        <w:numPr>
          <w:ilvl w:val="0"/>
          <w:numId w:val="3"/>
        </w:numPr>
        <w:spacing w:after="0" w:line="360" w:lineRule="auto"/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F5490">
        <w:rPr>
          <w:rFonts w:ascii="Times New Roman" w:hAnsi="Times New Roman" w:cs="Times New Roman"/>
          <w:b/>
          <w:color w:val="000000"/>
          <w:sz w:val="28"/>
          <w:szCs w:val="28"/>
        </w:rPr>
        <w:lastRenderedPageBreak/>
        <w:t xml:space="preserve">РАСЧЕТЫ </w:t>
      </w:r>
      <w:r w:rsidR="00D749E7">
        <w:rPr>
          <w:rFonts w:ascii="Times New Roman" w:hAnsi="Times New Roman" w:cs="Times New Roman"/>
          <w:b/>
          <w:color w:val="000000"/>
          <w:sz w:val="28"/>
          <w:szCs w:val="28"/>
        </w:rPr>
        <w:t>С ВНЕБЮДЖЕТНЫМИ ФОНДАМИ</w:t>
      </w:r>
    </w:p>
    <w:p w:rsidR="008729C5" w:rsidRDefault="008729C5" w:rsidP="008729C5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749E7" w:rsidRDefault="00D749E7" w:rsidP="00D749E7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Рассмотрим начисление страховых взносов во внебюджетные фонды.</w:t>
      </w:r>
    </w:p>
    <w:p w:rsidR="00D749E7" w:rsidRDefault="00D749E7" w:rsidP="00D749E7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940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31.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10</w:t>
      </w:r>
      <w:r w:rsidRPr="00F940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.201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8</w:t>
      </w:r>
      <w:r w:rsidRPr="00F940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года </w:t>
      </w:r>
      <w:r w:rsidRPr="008729C5">
        <w:rPr>
          <w:rFonts w:ascii="Times New Roman" w:hAnsi="Times New Roman" w:cs="Times New Roman"/>
          <w:sz w:val="28"/>
          <w:szCs w:val="28"/>
        </w:rPr>
        <w:t>ГБУЗ «ГКБ им.В.В. Виноградова ДЗМ»</w:t>
      </w:r>
      <w:r w:rsidRPr="00F940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осуществило выплату сотруднику хозяйственного отдела Сазонову К.Р.: </w:t>
      </w:r>
    </w:p>
    <w:p w:rsidR="00D749E7" w:rsidRDefault="00D749E7" w:rsidP="00D749E7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940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зарплата — 41 300 руб.; </w:t>
      </w:r>
    </w:p>
    <w:p w:rsidR="00D749E7" w:rsidRDefault="00D749E7" w:rsidP="00D749E7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940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пособие по болезни — 7 500 руб. </w:t>
      </w:r>
    </w:p>
    <w:p w:rsidR="00D749E7" w:rsidRDefault="00D749E7" w:rsidP="00D749E7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940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Выплачивая зарплату Сазонову, бухгалтер </w:t>
      </w:r>
      <w:r w:rsidRPr="008729C5">
        <w:rPr>
          <w:rFonts w:ascii="Times New Roman" w:hAnsi="Times New Roman" w:cs="Times New Roman"/>
          <w:sz w:val="28"/>
          <w:szCs w:val="28"/>
        </w:rPr>
        <w:t>ГБУЗ «ГКБ им.В.В. Виноградова ДЗМ»</w:t>
      </w:r>
      <w:r w:rsidRPr="00F940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сделал расчет сумм страховых взносов: </w:t>
      </w:r>
    </w:p>
    <w:p w:rsidR="00D749E7" w:rsidRDefault="00D749E7" w:rsidP="00D749E7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940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ПФР: 41 300 руб. x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22</w:t>
      </w:r>
      <w:r w:rsidRPr="00F940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% =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9 086</w:t>
      </w:r>
      <w:r w:rsidRPr="00F940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руб.; </w:t>
      </w:r>
    </w:p>
    <w:p w:rsidR="00D749E7" w:rsidRDefault="00D749E7" w:rsidP="00D749E7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940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ФСС по страховым взносам: 41 300 руб. x 2,9% = 1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F940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198 руб.; </w:t>
      </w:r>
    </w:p>
    <w:p w:rsidR="00D749E7" w:rsidRDefault="00D749E7" w:rsidP="00D749E7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940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ФОМС: 41 300 руб. x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5</w:t>
      </w:r>
      <w:r w:rsidRPr="00F940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,1% =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2 106,3</w:t>
      </w:r>
      <w:r w:rsidRPr="00F940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руб. </w:t>
      </w:r>
    </w:p>
    <w:p w:rsidR="008729C5" w:rsidRDefault="008729C5" w:rsidP="008729C5">
      <w:pPr>
        <w:pStyle w:val="ae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Рассмотрим расчеты </w:t>
      </w:r>
      <w:r w:rsidRPr="008729C5">
        <w:rPr>
          <w:sz w:val="28"/>
          <w:szCs w:val="28"/>
        </w:rPr>
        <w:t>ГБУЗ «ГКБ им.В.В. Виноградова ДЗМ»</w:t>
      </w:r>
      <w:r>
        <w:rPr>
          <w:sz w:val="28"/>
          <w:szCs w:val="28"/>
        </w:rPr>
        <w:t xml:space="preserve"> с ФСС и ФМС.</w:t>
      </w:r>
    </w:p>
    <w:p w:rsidR="008729C5" w:rsidRPr="00A84CDA" w:rsidRDefault="008729C5" w:rsidP="008729C5">
      <w:pPr>
        <w:pStyle w:val="ae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color w:val="000000"/>
          <w:sz w:val="28"/>
          <w:szCs w:val="28"/>
        </w:rPr>
      </w:pPr>
      <w:r w:rsidRPr="008729C5">
        <w:rPr>
          <w:sz w:val="28"/>
          <w:szCs w:val="28"/>
        </w:rPr>
        <w:t>ГБУЗ «ГКБ им.В.В. Виноградова ДЗМ»</w:t>
      </w:r>
      <w:r w:rsidRPr="00A84CDA">
        <w:rPr>
          <w:color w:val="000000"/>
          <w:sz w:val="28"/>
          <w:szCs w:val="28"/>
        </w:rPr>
        <w:t xml:space="preserve"> нужно перечислить страховые взносы в ФСС за </w:t>
      </w:r>
      <w:r>
        <w:rPr>
          <w:color w:val="000000"/>
          <w:sz w:val="28"/>
          <w:szCs w:val="28"/>
        </w:rPr>
        <w:t>октябрь</w:t>
      </w:r>
      <w:r w:rsidRPr="00A84CDA">
        <w:rPr>
          <w:color w:val="000000"/>
          <w:sz w:val="28"/>
          <w:szCs w:val="28"/>
        </w:rPr>
        <w:t xml:space="preserve"> 201</w:t>
      </w:r>
      <w:r>
        <w:rPr>
          <w:color w:val="000000"/>
          <w:sz w:val="28"/>
          <w:szCs w:val="28"/>
        </w:rPr>
        <w:t>8</w:t>
      </w:r>
      <w:r w:rsidRPr="00A84CDA">
        <w:rPr>
          <w:color w:val="000000"/>
          <w:sz w:val="28"/>
          <w:szCs w:val="28"/>
        </w:rPr>
        <w:t xml:space="preserve"> года в размере 12 345 руб. 67 коп.</w:t>
      </w:r>
    </w:p>
    <w:p w:rsidR="008729C5" w:rsidRPr="008729C5" w:rsidRDefault="008729C5" w:rsidP="008729C5">
      <w:pPr>
        <w:pStyle w:val="ae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i/>
          <w:color w:val="000000"/>
          <w:sz w:val="28"/>
          <w:szCs w:val="28"/>
        </w:rPr>
      </w:pPr>
      <w:r w:rsidRPr="008729C5">
        <w:rPr>
          <w:rStyle w:val="af0"/>
          <w:i w:val="0"/>
          <w:color w:val="000000"/>
          <w:sz w:val="28"/>
          <w:szCs w:val="28"/>
        </w:rPr>
        <w:t>Начисление и уплата взносов производится в рублях и копейках, без округления (п. 5 ст. 431 НК РФ).</w:t>
      </w:r>
    </w:p>
    <w:p w:rsidR="008729C5" w:rsidRPr="00A84CDA" w:rsidRDefault="008729C5" w:rsidP="008729C5">
      <w:pPr>
        <w:pStyle w:val="ae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color w:val="000000"/>
          <w:sz w:val="28"/>
          <w:szCs w:val="28"/>
        </w:rPr>
      </w:pPr>
      <w:r w:rsidRPr="00A84CDA">
        <w:rPr>
          <w:color w:val="000000"/>
          <w:sz w:val="28"/>
          <w:szCs w:val="28"/>
        </w:rPr>
        <w:t xml:space="preserve">В поручении </w:t>
      </w:r>
      <w:r w:rsidRPr="008729C5">
        <w:rPr>
          <w:sz w:val="28"/>
          <w:szCs w:val="28"/>
        </w:rPr>
        <w:t>ГБУЗ «ГКБ им.В.В. Виноградова ДЗМ»</w:t>
      </w:r>
      <w:r w:rsidRPr="00A84CDA">
        <w:rPr>
          <w:color w:val="000000"/>
          <w:sz w:val="28"/>
          <w:szCs w:val="28"/>
        </w:rPr>
        <w:t xml:space="preserve"> отразит:</w:t>
      </w:r>
    </w:p>
    <w:p w:rsidR="008729C5" w:rsidRPr="00A84CDA" w:rsidRDefault="008729C5" w:rsidP="003569A6">
      <w:pPr>
        <w:numPr>
          <w:ilvl w:val="0"/>
          <w:numId w:val="9"/>
        </w:numPr>
        <w:shd w:val="clear" w:color="auto" w:fill="FFFFFF"/>
        <w:tabs>
          <w:tab w:val="clear" w:pos="720"/>
          <w:tab w:val="num" w:pos="0"/>
        </w:tabs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84CDA">
        <w:rPr>
          <w:rFonts w:ascii="Times New Roman" w:hAnsi="Times New Roman" w:cs="Times New Roman"/>
          <w:color w:val="000000"/>
          <w:sz w:val="28"/>
          <w:szCs w:val="28"/>
        </w:rPr>
        <w:t>в поле 101 «Статус плательщика» – код 01;</w:t>
      </w:r>
    </w:p>
    <w:p w:rsidR="008729C5" w:rsidRPr="00A84CDA" w:rsidRDefault="008729C5" w:rsidP="003569A6">
      <w:pPr>
        <w:numPr>
          <w:ilvl w:val="0"/>
          <w:numId w:val="9"/>
        </w:numPr>
        <w:shd w:val="clear" w:color="auto" w:fill="FFFFFF"/>
        <w:tabs>
          <w:tab w:val="clear" w:pos="720"/>
          <w:tab w:val="num" w:pos="0"/>
        </w:tabs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84CDA">
        <w:rPr>
          <w:rFonts w:ascii="Times New Roman" w:hAnsi="Times New Roman" w:cs="Times New Roman"/>
          <w:color w:val="000000"/>
          <w:sz w:val="28"/>
          <w:szCs w:val="28"/>
        </w:rPr>
        <w:t xml:space="preserve">в поле 16 «Получатель» – УФК по г. </w:t>
      </w:r>
      <w:r w:rsidR="00D749E7">
        <w:rPr>
          <w:rFonts w:ascii="Times New Roman" w:hAnsi="Times New Roman" w:cs="Times New Roman"/>
          <w:color w:val="000000"/>
          <w:sz w:val="28"/>
          <w:szCs w:val="28"/>
        </w:rPr>
        <w:t>Москва</w:t>
      </w:r>
      <w:r w:rsidRPr="00A84CDA">
        <w:rPr>
          <w:rFonts w:ascii="Times New Roman" w:hAnsi="Times New Roman" w:cs="Times New Roman"/>
          <w:color w:val="000000"/>
          <w:sz w:val="28"/>
          <w:szCs w:val="28"/>
        </w:rPr>
        <w:t xml:space="preserve"> (ИФНС России № 26 по г. </w:t>
      </w:r>
      <w:r w:rsidR="00D749E7">
        <w:rPr>
          <w:rFonts w:ascii="Times New Roman" w:hAnsi="Times New Roman" w:cs="Times New Roman"/>
          <w:color w:val="000000"/>
          <w:sz w:val="28"/>
          <w:szCs w:val="28"/>
        </w:rPr>
        <w:t>Москва</w:t>
      </w:r>
      <w:r w:rsidRPr="00A84CDA">
        <w:rPr>
          <w:rFonts w:ascii="Times New Roman" w:hAnsi="Times New Roman" w:cs="Times New Roman"/>
          <w:color w:val="000000"/>
          <w:sz w:val="28"/>
          <w:szCs w:val="28"/>
        </w:rPr>
        <w:t>);</w:t>
      </w:r>
    </w:p>
    <w:p w:rsidR="008729C5" w:rsidRPr="00A84CDA" w:rsidRDefault="008729C5" w:rsidP="003569A6">
      <w:pPr>
        <w:numPr>
          <w:ilvl w:val="0"/>
          <w:numId w:val="9"/>
        </w:numPr>
        <w:shd w:val="clear" w:color="auto" w:fill="FFFFFF"/>
        <w:tabs>
          <w:tab w:val="clear" w:pos="720"/>
          <w:tab w:val="num" w:pos="0"/>
        </w:tabs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84CDA">
        <w:rPr>
          <w:rFonts w:ascii="Times New Roman" w:hAnsi="Times New Roman" w:cs="Times New Roman"/>
          <w:color w:val="000000"/>
          <w:sz w:val="28"/>
          <w:szCs w:val="28"/>
        </w:rPr>
        <w:t>в поле 104 «КБК» – 18210202090071010160;</w:t>
      </w:r>
    </w:p>
    <w:p w:rsidR="008729C5" w:rsidRPr="00A84CDA" w:rsidRDefault="008729C5" w:rsidP="003569A6">
      <w:pPr>
        <w:numPr>
          <w:ilvl w:val="0"/>
          <w:numId w:val="9"/>
        </w:numPr>
        <w:shd w:val="clear" w:color="auto" w:fill="FFFFFF"/>
        <w:tabs>
          <w:tab w:val="clear" w:pos="720"/>
          <w:tab w:val="num" w:pos="0"/>
        </w:tabs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84CDA">
        <w:rPr>
          <w:rFonts w:ascii="Times New Roman" w:hAnsi="Times New Roman" w:cs="Times New Roman"/>
          <w:color w:val="000000"/>
          <w:sz w:val="28"/>
          <w:szCs w:val="28"/>
        </w:rPr>
        <w:t xml:space="preserve">в поле 105 «ОКТМО» – </w:t>
      </w:r>
      <w:r>
        <w:rPr>
          <w:rFonts w:ascii="Times New Roman" w:hAnsi="Times New Roman" w:cs="Times New Roman"/>
          <w:color w:val="000000"/>
          <w:sz w:val="28"/>
          <w:szCs w:val="28"/>
        </w:rPr>
        <w:t>40392000000</w:t>
      </w:r>
    </w:p>
    <w:p w:rsidR="008729C5" w:rsidRPr="00A84CDA" w:rsidRDefault="008729C5" w:rsidP="003569A6">
      <w:pPr>
        <w:numPr>
          <w:ilvl w:val="0"/>
          <w:numId w:val="9"/>
        </w:numPr>
        <w:shd w:val="clear" w:color="auto" w:fill="FFFFFF"/>
        <w:tabs>
          <w:tab w:val="clear" w:pos="720"/>
          <w:tab w:val="num" w:pos="0"/>
        </w:tabs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84CDA">
        <w:rPr>
          <w:rFonts w:ascii="Times New Roman" w:hAnsi="Times New Roman" w:cs="Times New Roman"/>
          <w:color w:val="000000"/>
          <w:sz w:val="28"/>
          <w:szCs w:val="28"/>
        </w:rPr>
        <w:t>в полях 106 «Основание платежа» и 107 «Налоговый период» – соответственно «ТП» и «МС.</w:t>
      </w:r>
      <w:r>
        <w:rPr>
          <w:rFonts w:ascii="Times New Roman" w:hAnsi="Times New Roman" w:cs="Times New Roman"/>
          <w:color w:val="000000"/>
          <w:sz w:val="28"/>
          <w:szCs w:val="28"/>
        </w:rPr>
        <w:t>10</w:t>
      </w:r>
      <w:r w:rsidRPr="00A84CDA">
        <w:rPr>
          <w:rFonts w:ascii="Times New Roman" w:hAnsi="Times New Roman" w:cs="Times New Roman"/>
          <w:color w:val="000000"/>
          <w:sz w:val="28"/>
          <w:szCs w:val="28"/>
        </w:rPr>
        <w:t>.201</w:t>
      </w:r>
      <w:r>
        <w:rPr>
          <w:rFonts w:ascii="Times New Roman" w:hAnsi="Times New Roman" w:cs="Times New Roman"/>
          <w:color w:val="000000"/>
          <w:sz w:val="28"/>
          <w:szCs w:val="28"/>
        </w:rPr>
        <w:t>8</w:t>
      </w:r>
      <w:r w:rsidRPr="00A84CDA">
        <w:rPr>
          <w:rFonts w:ascii="Times New Roman" w:hAnsi="Times New Roman" w:cs="Times New Roman"/>
          <w:color w:val="000000"/>
          <w:sz w:val="28"/>
          <w:szCs w:val="28"/>
        </w:rPr>
        <w:t>»;</w:t>
      </w:r>
    </w:p>
    <w:p w:rsidR="008729C5" w:rsidRPr="00A84CDA" w:rsidRDefault="008729C5" w:rsidP="003569A6">
      <w:pPr>
        <w:numPr>
          <w:ilvl w:val="0"/>
          <w:numId w:val="9"/>
        </w:numPr>
        <w:shd w:val="clear" w:color="auto" w:fill="FFFFFF"/>
        <w:tabs>
          <w:tab w:val="clear" w:pos="720"/>
          <w:tab w:val="num" w:pos="0"/>
        </w:tabs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84CDA">
        <w:rPr>
          <w:rFonts w:ascii="Times New Roman" w:hAnsi="Times New Roman" w:cs="Times New Roman"/>
          <w:color w:val="000000"/>
          <w:sz w:val="28"/>
          <w:szCs w:val="28"/>
        </w:rPr>
        <w:t>в полях 108 «Номер документа» и 109 «Дата документа» – «0» (пп. 9, 10 приложения 2 к приказу Минфина РФ от 12.11.2013 № 107н).</w:t>
      </w:r>
    </w:p>
    <w:p w:rsidR="008729C5" w:rsidRPr="00A84CDA" w:rsidRDefault="008729C5" w:rsidP="008729C5">
      <w:pPr>
        <w:pStyle w:val="ae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color w:val="000000"/>
          <w:sz w:val="28"/>
          <w:szCs w:val="28"/>
        </w:rPr>
      </w:pPr>
      <w:r w:rsidRPr="00A84CDA">
        <w:rPr>
          <w:color w:val="000000"/>
          <w:sz w:val="28"/>
          <w:szCs w:val="28"/>
        </w:rPr>
        <w:lastRenderedPageBreak/>
        <w:t xml:space="preserve">В назначении платежа организации следует указать, что это уплата взносов на страхование на случай временной нетрудоспособности и в связи с материнством за </w:t>
      </w:r>
      <w:r>
        <w:rPr>
          <w:color w:val="000000"/>
          <w:sz w:val="28"/>
          <w:szCs w:val="28"/>
        </w:rPr>
        <w:t xml:space="preserve">октябрь </w:t>
      </w:r>
      <w:r w:rsidRPr="00A84CDA">
        <w:rPr>
          <w:color w:val="000000"/>
          <w:sz w:val="28"/>
          <w:szCs w:val="28"/>
        </w:rPr>
        <w:t>201</w:t>
      </w:r>
      <w:r>
        <w:rPr>
          <w:color w:val="000000"/>
          <w:sz w:val="28"/>
          <w:szCs w:val="28"/>
        </w:rPr>
        <w:t xml:space="preserve">8 </w:t>
      </w:r>
      <w:r w:rsidRPr="00A84CDA">
        <w:rPr>
          <w:color w:val="000000"/>
          <w:sz w:val="28"/>
          <w:szCs w:val="28"/>
        </w:rPr>
        <w:t>года.</w:t>
      </w:r>
    </w:p>
    <w:p w:rsidR="008729C5" w:rsidRPr="00A84CDA" w:rsidRDefault="008729C5" w:rsidP="008729C5">
      <w:pPr>
        <w:pStyle w:val="ae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color w:val="000000"/>
          <w:sz w:val="28"/>
          <w:szCs w:val="28"/>
        </w:rPr>
      </w:pPr>
      <w:r w:rsidRPr="00A84CDA">
        <w:rPr>
          <w:color w:val="000000"/>
          <w:sz w:val="28"/>
          <w:szCs w:val="28"/>
        </w:rPr>
        <w:t xml:space="preserve">Продолжим пример и составим поручение на взносы по страхованию от </w:t>
      </w:r>
      <w:r w:rsidR="00D749E7">
        <w:rPr>
          <w:color w:val="000000"/>
          <w:sz w:val="28"/>
          <w:szCs w:val="28"/>
        </w:rPr>
        <w:t xml:space="preserve">несчастных случаев </w:t>
      </w:r>
      <w:r w:rsidRPr="00A84CDA">
        <w:rPr>
          <w:color w:val="000000"/>
          <w:sz w:val="28"/>
          <w:szCs w:val="28"/>
        </w:rPr>
        <w:t xml:space="preserve"> и </w:t>
      </w:r>
      <w:r w:rsidR="00D749E7">
        <w:rPr>
          <w:color w:val="000000"/>
          <w:sz w:val="28"/>
          <w:szCs w:val="28"/>
        </w:rPr>
        <w:t>производственного травматизма</w:t>
      </w:r>
      <w:r w:rsidRPr="00A84CDA">
        <w:rPr>
          <w:color w:val="000000"/>
          <w:sz w:val="28"/>
          <w:szCs w:val="28"/>
        </w:rPr>
        <w:t xml:space="preserve">. </w:t>
      </w:r>
      <w:r>
        <w:rPr>
          <w:color w:val="000000"/>
          <w:sz w:val="28"/>
          <w:szCs w:val="28"/>
        </w:rPr>
        <w:t>И</w:t>
      </w:r>
      <w:r w:rsidRPr="00A84CDA">
        <w:rPr>
          <w:color w:val="000000"/>
          <w:sz w:val="28"/>
          <w:szCs w:val="28"/>
        </w:rPr>
        <w:t>х сумма – 484 руб. 14 коп.</w:t>
      </w:r>
    </w:p>
    <w:p w:rsidR="008729C5" w:rsidRPr="00A84CDA" w:rsidRDefault="008729C5" w:rsidP="008729C5">
      <w:pPr>
        <w:pStyle w:val="ae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color w:val="000000"/>
          <w:sz w:val="28"/>
          <w:szCs w:val="28"/>
        </w:rPr>
      </w:pPr>
      <w:r w:rsidRPr="00A84CDA">
        <w:rPr>
          <w:color w:val="000000"/>
          <w:sz w:val="28"/>
          <w:szCs w:val="28"/>
        </w:rPr>
        <w:t>От обычных страховых взносов эта платежка будет отличаться не только КБК (393 1 02 02050 07 1000 160) и назначением платежа, но и реквизитами получателя.</w:t>
      </w:r>
    </w:p>
    <w:p w:rsidR="008729C5" w:rsidRPr="003569A6" w:rsidRDefault="008729C5" w:rsidP="003569A6">
      <w:pPr>
        <w:pStyle w:val="ae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color w:val="000000"/>
          <w:sz w:val="28"/>
          <w:szCs w:val="28"/>
        </w:rPr>
      </w:pPr>
      <w:r w:rsidRPr="00A84CDA">
        <w:rPr>
          <w:color w:val="000000"/>
          <w:sz w:val="28"/>
          <w:szCs w:val="28"/>
        </w:rPr>
        <w:t>Оплату взносов на социальное страхование приходится делать всем работодателям. Такие взносы имеют 2 вида начислений: по нетрудоспособности и материнству, которые с 201</w:t>
      </w:r>
      <w:r>
        <w:rPr>
          <w:color w:val="000000"/>
          <w:sz w:val="28"/>
          <w:szCs w:val="28"/>
        </w:rPr>
        <w:t>8</w:t>
      </w:r>
      <w:r w:rsidRPr="00A84CDA">
        <w:rPr>
          <w:color w:val="000000"/>
          <w:sz w:val="28"/>
          <w:szCs w:val="28"/>
        </w:rPr>
        <w:t xml:space="preserve"> года оплачиваются по </w:t>
      </w:r>
      <w:r w:rsidRPr="003569A6">
        <w:rPr>
          <w:color w:val="000000"/>
          <w:sz w:val="28"/>
          <w:szCs w:val="28"/>
        </w:rPr>
        <w:t>реквизитам налогов, и на травматизм, по-прежнему оплачиваемые в ФСС.</w:t>
      </w:r>
    </w:p>
    <w:p w:rsidR="00861177" w:rsidRPr="00861177" w:rsidRDefault="00861177" w:rsidP="003569A6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61177">
        <w:rPr>
          <w:rFonts w:ascii="Times New Roman" w:eastAsia="Times New Roman" w:hAnsi="Times New Roman" w:cs="Times New Roman"/>
          <w:color w:val="000000"/>
          <w:sz w:val="28"/>
          <w:szCs w:val="28"/>
        </w:rPr>
        <w:t>Ежемесячно в каждой организации начисляются страховые взносы в ПФР, обязательные социальные взносы в ФСС и ФФОМС. Объектом обложения признаются выплаты и прочие вознаграждения, начисляемые работодателями в пользу сотрудников.</w:t>
      </w:r>
    </w:p>
    <w:p w:rsidR="00861177" w:rsidRPr="00861177" w:rsidRDefault="00861177" w:rsidP="003569A6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61177">
        <w:rPr>
          <w:rFonts w:ascii="Times New Roman" w:eastAsia="Times New Roman" w:hAnsi="Times New Roman" w:cs="Times New Roman"/>
          <w:color w:val="000000"/>
          <w:sz w:val="28"/>
          <w:szCs w:val="28"/>
        </w:rPr>
        <w:t>Проводки по начислению взносов формируются следующим образом. Счет по дебету будет постоянным — Дт 0 40120 213 «Расходы на начисления на выплаты по оплате труда». А вот корреспондирующий счет будет зависеть от вида начисления:</w:t>
      </w:r>
    </w:p>
    <w:p w:rsidR="00861177" w:rsidRPr="00861177" w:rsidRDefault="00861177" w:rsidP="003569A6">
      <w:pPr>
        <w:numPr>
          <w:ilvl w:val="0"/>
          <w:numId w:val="10"/>
        </w:numPr>
        <w:shd w:val="clear" w:color="auto" w:fill="FFFFFF"/>
        <w:tabs>
          <w:tab w:val="clear" w:pos="720"/>
          <w:tab w:val="num" w:pos="0"/>
        </w:tabs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61177">
        <w:rPr>
          <w:rFonts w:ascii="Times New Roman" w:eastAsia="Times New Roman" w:hAnsi="Times New Roman" w:cs="Times New Roman"/>
          <w:color w:val="000000"/>
          <w:sz w:val="28"/>
          <w:szCs w:val="28"/>
        </w:rPr>
        <w:t>Кт 0 303 10 730 «Увеличение кредиторской задолженности по страховым взносам на ОПС»;</w:t>
      </w:r>
    </w:p>
    <w:p w:rsidR="00861177" w:rsidRPr="00861177" w:rsidRDefault="00861177" w:rsidP="003569A6">
      <w:pPr>
        <w:numPr>
          <w:ilvl w:val="0"/>
          <w:numId w:val="10"/>
        </w:numPr>
        <w:shd w:val="clear" w:color="auto" w:fill="FFFFFF"/>
        <w:tabs>
          <w:tab w:val="clear" w:pos="720"/>
          <w:tab w:val="num" w:pos="0"/>
        </w:tabs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61177">
        <w:rPr>
          <w:rFonts w:ascii="Times New Roman" w:eastAsia="Times New Roman" w:hAnsi="Times New Roman" w:cs="Times New Roman"/>
          <w:color w:val="000000"/>
          <w:sz w:val="28"/>
          <w:szCs w:val="28"/>
        </w:rPr>
        <w:t>Кт 0 303 02 730 «Увеличение кредиторской задолженности по взносам на обязательное соцстрахование»;</w:t>
      </w:r>
    </w:p>
    <w:p w:rsidR="00861177" w:rsidRPr="00861177" w:rsidRDefault="00861177" w:rsidP="003569A6">
      <w:pPr>
        <w:numPr>
          <w:ilvl w:val="0"/>
          <w:numId w:val="10"/>
        </w:numPr>
        <w:shd w:val="clear" w:color="auto" w:fill="FFFFFF"/>
        <w:tabs>
          <w:tab w:val="clear" w:pos="720"/>
          <w:tab w:val="num" w:pos="0"/>
        </w:tabs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61177">
        <w:rPr>
          <w:rFonts w:ascii="Times New Roman" w:eastAsia="Times New Roman" w:hAnsi="Times New Roman" w:cs="Times New Roman"/>
          <w:color w:val="000000"/>
          <w:sz w:val="28"/>
          <w:szCs w:val="28"/>
        </w:rPr>
        <w:t>Кт 0 303 06 730 «Увеличение кредиторской задолженности на страхование от несчастных случаев и профзаболеваний»;</w:t>
      </w:r>
    </w:p>
    <w:p w:rsidR="00861177" w:rsidRPr="00861177" w:rsidRDefault="00861177" w:rsidP="003569A6">
      <w:pPr>
        <w:numPr>
          <w:ilvl w:val="0"/>
          <w:numId w:val="10"/>
        </w:numPr>
        <w:shd w:val="clear" w:color="auto" w:fill="FFFFFF"/>
        <w:tabs>
          <w:tab w:val="clear" w:pos="720"/>
          <w:tab w:val="num" w:pos="0"/>
        </w:tabs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61177">
        <w:rPr>
          <w:rFonts w:ascii="Times New Roman" w:eastAsia="Times New Roman" w:hAnsi="Times New Roman" w:cs="Times New Roman"/>
          <w:color w:val="000000"/>
          <w:sz w:val="28"/>
          <w:szCs w:val="28"/>
        </w:rPr>
        <w:t>Кт 0 303 07 730 «Увеличение кредиторской задолженности на ОМС».</w:t>
      </w:r>
    </w:p>
    <w:p w:rsidR="008729C5" w:rsidRPr="003569A6" w:rsidRDefault="008729C5" w:rsidP="003569A6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B6B74" w:rsidRDefault="000B6B74" w:rsidP="000B6B74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0B6B74">
        <w:rPr>
          <w:rFonts w:ascii="Times New Roman" w:hAnsi="Times New Roman" w:cs="Times New Roman"/>
          <w:b/>
          <w:color w:val="000000"/>
          <w:sz w:val="28"/>
          <w:szCs w:val="28"/>
        </w:rPr>
        <w:lastRenderedPageBreak/>
        <w:t>ЗАКЛЮЧЕНИЕ</w:t>
      </w:r>
    </w:p>
    <w:p w:rsidR="00F97BF0" w:rsidRDefault="00F97BF0" w:rsidP="000B6B74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F97BF0" w:rsidRPr="003569A6" w:rsidRDefault="00F97BF0" w:rsidP="003569A6">
      <w:pPr>
        <w:pStyle w:val="ae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3569A6">
        <w:rPr>
          <w:color w:val="000000"/>
          <w:sz w:val="28"/>
          <w:szCs w:val="28"/>
        </w:rPr>
        <w:t>Учет в бюджетных структурах подчиняется Бюджетному кодексу РФ и строго регламентирован. Бюджетная система страны подразумевает использование специальных кодов, знать которые необходимо и бухгалтерам бюджетных структур, поскольку они задействуются непосредственно при составлении рутинных проводок.</w:t>
      </w:r>
    </w:p>
    <w:p w:rsidR="00F97BF0" w:rsidRDefault="00F97BF0" w:rsidP="003569A6">
      <w:pPr>
        <w:pStyle w:val="ae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3569A6">
        <w:rPr>
          <w:color w:val="000000"/>
          <w:sz w:val="28"/>
          <w:szCs w:val="28"/>
        </w:rPr>
        <w:t>Бюджетные учреждения ведут не только бухгалтерский, но и налоговый учет, соблюдают порядок оформления законодательно утвержденных форм первичных документов и сдают отчетность.</w:t>
      </w:r>
    </w:p>
    <w:p w:rsidR="00B3476E" w:rsidRDefault="00B3476E" w:rsidP="003569A6">
      <w:pPr>
        <w:pStyle w:val="ae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8729C5">
        <w:rPr>
          <w:sz w:val="28"/>
          <w:szCs w:val="28"/>
        </w:rPr>
        <w:t>ГБУЗ «ГКБ им.В.В. Виноградова ДЗМ»</w:t>
      </w:r>
      <w:r>
        <w:rPr>
          <w:sz w:val="28"/>
          <w:szCs w:val="28"/>
        </w:rPr>
        <w:t xml:space="preserve"> осуществляет расчеты по налогам в бюджет и внебюджетные фонды:</w:t>
      </w:r>
    </w:p>
    <w:p w:rsidR="00B3476E" w:rsidRDefault="00B3476E" w:rsidP="003569A6">
      <w:pPr>
        <w:pStyle w:val="ae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налог на добавленную стоимость;</w:t>
      </w:r>
    </w:p>
    <w:p w:rsidR="00B3476E" w:rsidRDefault="00B3476E" w:rsidP="003569A6">
      <w:pPr>
        <w:pStyle w:val="ae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налог на имущество;</w:t>
      </w:r>
    </w:p>
    <w:p w:rsidR="00B3476E" w:rsidRDefault="00B3476E" w:rsidP="003569A6">
      <w:pPr>
        <w:pStyle w:val="ae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налог на доходы физических лиц;</w:t>
      </w:r>
    </w:p>
    <w:p w:rsidR="00B3476E" w:rsidRPr="003569A6" w:rsidRDefault="00B3476E" w:rsidP="003569A6">
      <w:pPr>
        <w:pStyle w:val="ae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- страховые взносы во внебюджетные фонды.</w:t>
      </w:r>
    </w:p>
    <w:p w:rsidR="00F97BF0" w:rsidRPr="00F97BF0" w:rsidRDefault="00985CD2" w:rsidP="00F97BF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всем перечисленным налогам и сборам своевременно формируется установленная отчетность и предоставляется в контролирующие органы.</w:t>
      </w:r>
    </w:p>
    <w:sectPr w:rsidR="00F97BF0" w:rsidRPr="00F97BF0" w:rsidSect="000B6B74">
      <w:footerReference w:type="default" r:id="rId8"/>
      <w:pgSz w:w="11906" w:h="16838"/>
      <w:pgMar w:top="851" w:right="851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B219F" w:rsidRDefault="000B219F" w:rsidP="000B6B74">
      <w:pPr>
        <w:spacing w:after="0" w:line="240" w:lineRule="auto"/>
      </w:pPr>
      <w:r>
        <w:separator/>
      </w:r>
    </w:p>
  </w:endnote>
  <w:endnote w:type="continuationSeparator" w:id="1">
    <w:p w:rsidR="000B219F" w:rsidRDefault="000B219F" w:rsidP="000B6B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NewRomanPSMT">
    <w:altName w:val="Times New Roman"/>
    <w:panose1 w:val="00000000000000000000"/>
    <w:charset w:val="00"/>
    <w:family w:val="auto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344391"/>
      <w:docPartObj>
        <w:docPartGallery w:val="Page Numbers (Bottom of Page)"/>
        <w:docPartUnique/>
      </w:docPartObj>
    </w:sdtPr>
    <w:sdtContent>
      <w:p w:rsidR="00D749E7" w:rsidRDefault="004C104D">
        <w:pPr>
          <w:pStyle w:val="aa"/>
          <w:jc w:val="center"/>
        </w:pPr>
        <w:fldSimple w:instr=" PAGE   \* MERGEFORMAT ">
          <w:r w:rsidR="00657E1B">
            <w:rPr>
              <w:noProof/>
            </w:rPr>
            <w:t>20</w:t>
          </w:r>
        </w:fldSimple>
      </w:p>
    </w:sdtContent>
  </w:sdt>
  <w:p w:rsidR="00D749E7" w:rsidRDefault="00D749E7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B219F" w:rsidRDefault="000B219F" w:rsidP="000B6B74">
      <w:pPr>
        <w:spacing w:after="0" w:line="240" w:lineRule="auto"/>
      </w:pPr>
      <w:r>
        <w:separator/>
      </w:r>
    </w:p>
  </w:footnote>
  <w:footnote w:type="continuationSeparator" w:id="1">
    <w:p w:rsidR="000B219F" w:rsidRDefault="000B219F" w:rsidP="000B6B7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527116"/>
    <w:multiLevelType w:val="hybridMultilevel"/>
    <w:tmpl w:val="F4D2BE54"/>
    <w:lvl w:ilvl="0" w:tplc="942A8D36">
      <w:start w:val="1"/>
      <w:numFmt w:val="decimal"/>
      <w:lvlText w:val="%1."/>
      <w:lvlJc w:val="left"/>
      <w:pPr>
        <w:ind w:left="720" w:hanging="360"/>
      </w:pPr>
      <w:rPr>
        <w:rFonts w:ascii="Times New Roman CYR" w:eastAsia="Calibri" w:hAnsi="Times New Roman CYR" w:cs="Times New Roman CYR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656457"/>
    <w:multiLevelType w:val="hybridMultilevel"/>
    <w:tmpl w:val="BEBEFA98"/>
    <w:lvl w:ilvl="0" w:tplc="2DBE18E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DCE463E"/>
    <w:multiLevelType w:val="multilevel"/>
    <w:tmpl w:val="1488F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16434DDB"/>
    <w:multiLevelType w:val="multilevel"/>
    <w:tmpl w:val="3A4AB1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18B76B28"/>
    <w:multiLevelType w:val="multilevel"/>
    <w:tmpl w:val="49D256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1B2761BB"/>
    <w:multiLevelType w:val="multilevel"/>
    <w:tmpl w:val="40EC18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277737AC"/>
    <w:multiLevelType w:val="multilevel"/>
    <w:tmpl w:val="E2985B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E286B80"/>
    <w:multiLevelType w:val="hybridMultilevel"/>
    <w:tmpl w:val="D82C93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7521106"/>
    <w:multiLevelType w:val="multilevel"/>
    <w:tmpl w:val="A3464B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3980D04"/>
    <w:multiLevelType w:val="multilevel"/>
    <w:tmpl w:val="243C61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54D09A8"/>
    <w:multiLevelType w:val="multilevel"/>
    <w:tmpl w:val="508ECB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10"/>
  </w:num>
  <w:num w:numId="5">
    <w:abstractNumId w:val="4"/>
  </w:num>
  <w:num w:numId="6">
    <w:abstractNumId w:val="8"/>
  </w:num>
  <w:num w:numId="7">
    <w:abstractNumId w:val="6"/>
  </w:num>
  <w:num w:numId="8">
    <w:abstractNumId w:val="9"/>
  </w:num>
  <w:num w:numId="9">
    <w:abstractNumId w:val="2"/>
  </w:num>
  <w:num w:numId="10">
    <w:abstractNumId w:val="3"/>
  </w:num>
  <w:num w:numId="11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0B6B74"/>
    <w:rsid w:val="00053971"/>
    <w:rsid w:val="000B219F"/>
    <w:rsid w:val="000B6B74"/>
    <w:rsid w:val="00100CC1"/>
    <w:rsid w:val="00332E45"/>
    <w:rsid w:val="003569A6"/>
    <w:rsid w:val="0037289B"/>
    <w:rsid w:val="003F5490"/>
    <w:rsid w:val="00406EAF"/>
    <w:rsid w:val="004C104D"/>
    <w:rsid w:val="005913AD"/>
    <w:rsid w:val="00656D08"/>
    <w:rsid w:val="00657E1B"/>
    <w:rsid w:val="00805172"/>
    <w:rsid w:val="00861177"/>
    <w:rsid w:val="008729C5"/>
    <w:rsid w:val="00985CD2"/>
    <w:rsid w:val="00B3476E"/>
    <w:rsid w:val="00CE55AA"/>
    <w:rsid w:val="00D749E7"/>
    <w:rsid w:val="00E0256E"/>
    <w:rsid w:val="00F1209C"/>
    <w:rsid w:val="00F7005B"/>
    <w:rsid w:val="00F97BF0"/>
    <w:rsid w:val="00FF42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0CC1"/>
  </w:style>
  <w:style w:type="paragraph" w:styleId="3">
    <w:name w:val="heading 3"/>
    <w:basedOn w:val="a"/>
    <w:link w:val="30"/>
    <w:uiPriority w:val="9"/>
    <w:qFormat/>
    <w:rsid w:val="00F7005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B6B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B6B74"/>
    <w:rPr>
      <w:rFonts w:ascii="Tahoma" w:hAnsi="Tahoma" w:cs="Tahoma"/>
      <w:sz w:val="16"/>
      <w:szCs w:val="16"/>
    </w:rPr>
  </w:style>
  <w:style w:type="paragraph" w:styleId="a5">
    <w:name w:val="List Paragraph"/>
    <w:basedOn w:val="a"/>
    <w:link w:val="a6"/>
    <w:uiPriority w:val="34"/>
    <w:qFormat/>
    <w:rsid w:val="000B6B74"/>
    <w:pPr>
      <w:ind w:left="720"/>
      <w:contextualSpacing/>
    </w:pPr>
    <w:rPr>
      <w:rFonts w:eastAsiaTheme="minorHAnsi"/>
      <w:lang w:eastAsia="en-US"/>
    </w:rPr>
  </w:style>
  <w:style w:type="table" w:styleId="a7">
    <w:name w:val="Table Grid"/>
    <w:basedOn w:val="a1"/>
    <w:uiPriority w:val="59"/>
    <w:rsid w:val="000B6B74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1">
    <w:name w:val="Список 21"/>
    <w:basedOn w:val="a"/>
    <w:rsid w:val="000B6B74"/>
    <w:pPr>
      <w:suppressAutoHyphens/>
      <w:spacing w:after="0" w:line="240" w:lineRule="auto"/>
      <w:ind w:left="566" w:hanging="283"/>
    </w:pPr>
    <w:rPr>
      <w:rFonts w:ascii="Arial" w:eastAsia="Times New Roman" w:hAnsi="Arial" w:cs="Arial"/>
      <w:sz w:val="24"/>
      <w:szCs w:val="28"/>
      <w:lang w:eastAsia="ar-SA"/>
    </w:rPr>
  </w:style>
  <w:style w:type="paragraph" w:styleId="a8">
    <w:name w:val="header"/>
    <w:basedOn w:val="a"/>
    <w:link w:val="a9"/>
    <w:uiPriority w:val="99"/>
    <w:semiHidden/>
    <w:unhideWhenUsed/>
    <w:rsid w:val="000B6B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0B6B74"/>
  </w:style>
  <w:style w:type="paragraph" w:styleId="aa">
    <w:name w:val="footer"/>
    <w:basedOn w:val="a"/>
    <w:link w:val="ab"/>
    <w:uiPriority w:val="99"/>
    <w:unhideWhenUsed/>
    <w:rsid w:val="000B6B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0B6B74"/>
  </w:style>
  <w:style w:type="character" w:styleId="ac">
    <w:name w:val="Strong"/>
    <w:basedOn w:val="a0"/>
    <w:uiPriority w:val="22"/>
    <w:qFormat/>
    <w:rsid w:val="000B6B74"/>
    <w:rPr>
      <w:b/>
      <w:bCs/>
    </w:rPr>
  </w:style>
  <w:style w:type="paragraph" w:customStyle="1" w:styleId="FR1">
    <w:name w:val="FR1"/>
    <w:rsid w:val="000B6B74"/>
    <w:pPr>
      <w:widowControl w:val="0"/>
      <w:snapToGrid w:val="0"/>
      <w:spacing w:before="180" w:after="0" w:line="300" w:lineRule="auto"/>
      <w:ind w:left="80" w:firstLine="520"/>
    </w:pPr>
    <w:rPr>
      <w:rFonts w:ascii="Times New Roman" w:eastAsia="Times New Roman" w:hAnsi="Times New Roman" w:cs="Times New Roman"/>
      <w:i/>
      <w:iCs/>
      <w:sz w:val="16"/>
      <w:szCs w:val="16"/>
    </w:rPr>
  </w:style>
  <w:style w:type="paragraph" w:styleId="ad">
    <w:name w:val="List"/>
    <w:basedOn w:val="a"/>
    <w:rsid w:val="000B6B74"/>
    <w:pPr>
      <w:spacing w:after="0" w:line="240" w:lineRule="auto"/>
      <w:ind w:left="283" w:hanging="283"/>
    </w:pPr>
    <w:rPr>
      <w:rFonts w:ascii="Times New Roman" w:eastAsia="Times New Roman" w:hAnsi="Times New Roman" w:cs="Times New Roman"/>
      <w:sz w:val="24"/>
      <w:szCs w:val="24"/>
    </w:rPr>
  </w:style>
  <w:style w:type="paragraph" w:styleId="ae">
    <w:name w:val="Normal (Web)"/>
    <w:basedOn w:val="a"/>
    <w:link w:val="af"/>
    <w:uiPriority w:val="99"/>
    <w:unhideWhenUsed/>
    <w:rsid w:val="003F54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">
    <w:name w:val="Обычный (веб) Знак"/>
    <w:link w:val="ae"/>
    <w:uiPriority w:val="99"/>
    <w:locked/>
    <w:rsid w:val="003F5490"/>
    <w:rPr>
      <w:rFonts w:ascii="Times New Roman" w:eastAsia="Times New Roman" w:hAnsi="Times New Roman" w:cs="Times New Roman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rsid w:val="00F7005B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a6">
    <w:name w:val="Абзац списка Знак"/>
    <w:link w:val="a5"/>
    <w:uiPriority w:val="34"/>
    <w:locked/>
    <w:rsid w:val="008729C5"/>
    <w:rPr>
      <w:rFonts w:eastAsiaTheme="minorHAnsi"/>
      <w:lang w:eastAsia="en-US"/>
    </w:rPr>
  </w:style>
  <w:style w:type="character" w:styleId="af0">
    <w:name w:val="Emphasis"/>
    <w:basedOn w:val="a0"/>
    <w:uiPriority w:val="20"/>
    <w:qFormat/>
    <w:rsid w:val="008729C5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174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36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1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8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1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73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1</Pages>
  <Words>4547</Words>
  <Characters>25923</Characters>
  <Application>Microsoft Office Word</Application>
  <DocSecurity>0</DocSecurity>
  <Lines>216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30410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Зоя</dc:creator>
  <cp:keywords/>
  <dc:description/>
  <cp:lastModifiedBy>Зоя</cp:lastModifiedBy>
  <cp:revision>11</cp:revision>
  <dcterms:created xsi:type="dcterms:W3CDTF">2018-11-16T07:49:00Z</dcterms:created>
  <dcterms:modified xsi:type="dcterms:W3CDTF">2018-12-15T13:41:00Z</dcterms:modified>
</cp:coreProperties>
</file>